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F60" w:rsidRDefault="00675F60" w:rsidP="00675F60">
      <w:pPr>
        <w:autoSpaceDE w:val="0"/>
        <w:autoSpaceDN w:val="0"/>
        <w:adjustRightInd w:val="0"/>
        <w:spacing w:after="0" w:line="240" w:lineRule="auto"/>
        <w:jc w:val="center"/>
        <w:rPr>
          <w:rFonts w:cstheme="minorHAnsi"/>
          <w:b/>
          <w:sz w:val="36"/>
          <w:szCs w:val="36"/>
        </w:rPr>
      </w:pPr>
      <w:r>
        <w:rPr>
          <w:rFonts w:cstheme="minorHAnsi"/>
          <w:b/>
          <w:sz w:val="36"/>
          <w:szCs w:val="36"/>
        </w:rPr>
        <w:t>CAPITOLATO TECNICO</w:t>
      </w:r>
    </w:p>
    <w:p w:rsidR="00675F60" w:rsidRPr="00675F60" w:rsidRDefault="00675F60" w:rsidP="00F05DC6">
      <w:pPr>
        <w:autoSpaceDE w:val="0"/>
        <w:autoSpaceDN w:val="0"/>
        <w:adjustRightInd w:val="0"/>
        <w:spacing w:after="0" w:line="240" w:lineRule="auto"/>
        <w:rPr>
          <w:rFonts w:ascii="Times New Roman" w:hAnsi="Times New Roman" w:cs="Times New Roman"/>
          <w:b/>
          <w:bCs/>
          <w:sz w:val="29"/>
          <w:szCs w:val="29"/>
        </w:rPr>
      </w:pPr>
      <w:r w:rsidRPr="00675F60">
        <w:rPr>
          <w:rFonts w:cstheme="minorHAnsi"/>
          <w:b/>
          <w:sz w:val="36"/>
          <w:szCs w:val="36"/>
        </w:rPr>
        <w:t>AFFIDAMENTO SERVIZI ASSI</w:t>
      </w:r>
      <w:r>
        <w:rPr>
          <w:rFonts w:cstheme="minorHAnsi"/>
          <w:b/>
          <w:sz w:val="36"/>
          <w:szCs w:val="36"/>
        </w:rPr>
        <w:t>CURATIVI ALLIEVI A.S. 2017/2018</w:t>
      </w:r>
      <w:r w:rsidR="00F05DC6" w:rsidRPr="00675F60">
        <w:rPr>
          <w:rFonts w:ascii="Times New Roman" w:hAnsi="Times New Roman" w:cs="Times New Roman"/>
          <w:b/>
          <w:bCs/>
          <w:sz w:val="29"/>
          <w:szCs w:val="29"/>
        </w:rPr>
        <w:t xml:space="preserve"> </w:t>
      </w:r>
    </w:p>
    <w:p w:rsidR="00675F60" w:rsidRDefault="00675F60" w:rsidP="00F05DC6">
      <w:pPr>
        <w:autoSpaceDE w:val="0"/>
        <w:autoSpaceDN w:val="0"/>
        <w:adjustRightInd w:val="0"/>
        <w:spacing w:after="0" w:line="240" w:lineRule="auto"/>
        <w:rPr>
          <w:rFonts w:ascii="Times New Roman" w:hAnsi="Times New Roman" w:cs="Times New Roman"/>
          <w:b/>
          <w:bCs/>
          <w:sz w:val="29"/>
          <w:szCs w:val="29"/>
        </w:rPr>
      </w:pPr>
    </w:p>
    <w:p w:rsidR="00F05DC6" w:rsidRPr="00675F60" w:rsidRDefault="00F05DC6" w:rsidP="00675F60">
      <w:pPr>
        <w:autoSpaceDE w:val="0"/>
        <w:autoSpaceDN w:val="0"/>
        <w:adjustRightInd w:val="0"/>
        <w:spacing w:after="0" w:line="240" w:lineRule="auto"/>
        <w:jc w:val="both"/>
        <w:rPr>
          <w:rFonts w:cstheme="minorHAnsi"/>
          <w:sz w:val="24"/>
          <w:szCs w:val="24"/>
        </w:rPr>
      </w:pPr>
      <w:r w:rsidRPr="00675F60">
        <w:rPr>
          <w:rFonts w:cstheme="minorHAnsi"/>
          <w:sz w:val="24"/>
          <w:szCs w:val="24"/>
        </w:rPr>
        <w:t>Nella presente scheda vengono elencate le c</w:t>
      </w:r>
      <w:r w:rsidR="00675F60">
        <w:rPr>
          <w:rFonts w:cstheme="minorHAnsi"/>
          <w:sz w:val="24"/>
          <w:szCs w:val="24"/>
        </w:rPr>
        <w:t>aratteristiche tecniche per l'affidamento</w:t>
      </w:r>
      <w:r w:rsidRPr="00675F60">
        <w:rPr>
          <w:rFonts w:cstheme="minorHAnsi"/>
          <w:sz w:val="24"/>
          <w:szCs w:val="24"/>
        </w:rPr>
        <w:t xml:space="preserve"> del servizio assicurativo.</w:t>
      </w:r>
    </w:p>
    <w:p w:rsidR="00675F60" w:rsidRPr="00675F60" w:rsidRDefault="00F05DC6" w:rsidP="00675F60">
      <w:pPr>
        <w:autoSpaceDE w:val="0"/>
        <w:autoSpaceDN w:val="0"/>
        <w:adjustRightInd w:val="0"/>
        <w:spacing w:after="0" w:line="240" w:lineRule="auto"/>
        <w:jc w:val="both"/>
        <w:rPr>
          <w:rFonts w:cstheme="minorHAnsi"/>
          <w:b/>
          <w:sz w:val="24"/>
          <w:szCs w:val="24"/>
        </w:rPr>
      </w:pPr>
      <w:r w:rsidRPr="00675F60">
        <w:rPr>
          <w:rFonts w:cstheme="minorHAnsi"/>
          <w:b/>
          <w:sz w:val="24"/>
          <w:szCs w:val="24"/>
        </w:rPr>
        <w:t>Ove richiesto compilare il campo 'ARTICOLO E PAGINA CONDIZIONI DI POLIZZA necessario per la corretta</w:t>
      </w:r>
      <w:r w:rsidR="00675F60" w:rsidRPr="00675F60">
        <w:rPr>
          <w:rFonts w:cstheme="minorHAnsi"/>
          <w:b/>
          <w:sz w:val="24"/>
          <w:szCs w:val="24"/>
        </w:rPr>
        <w:t xml:space="preserve"> </w:t>
      </w:r>
      <w:r w:rsidRPr="00675F60">
        <w:rPr>
          <w:rFonts w:cstheme="minorHAnsi"/>
          <w:b/>
          <w:sz w:val="24"/>
          <w:szCs w:val="24"/>
        </w:rPr>
        <w:t xml:space="preserve">valutazione delle offerte. </w:t>
      </w:r>
    </w:p>
    <w:p w:rsidR="00453D85" w:rsidRDefault="00453D85" w:rsidP="00675F60">
      <w:pPr>
        <w:autoSpaceDE w:val="0"/>
        <w:autoSpaceDN w:val="0"/>
        <w:adjustRightInd w:val="0"/>
        <w:spacing w:after="0" w:line="360" w:lineRule="auto"/>
        <w:jc w:val="both"/>
        <w:rPr>
          <w:rFonts w:cstheme="minorHAnsi"/>
          <w:sz w:val="24"/>
          <w:szCs w:val="24"/>
        </w:rPr>
      </w:pPr>
    </w:p>
    <w:p w:rsidR="00F05DC6" w:rsidRPr="00453D85" w:rsidRDefault="00F05DC6" w:rsidP="00675F60">
      <w:pPr>
        <w:autoSpaceDE w:val="0"/>
        <w:autoSpaceDN w:val="0"/>
        <w:adjustRightInd w:val="0"/>
        <w:spacing w:after="0" w:line="360" w:lineRule="auto"/>
        <w:jc w:val="both"/>
        <w:rPr>
          <w:rFonts w:cstheme="minorHAnsi"/>
          <w:b/>
          <w:sz w:val="24"/>
          <w:szCs w:val="24"/>
        </w:rPr>
      </w:pPr>
      <w:r w:rsidRPr="003369A4">
        <w:rPr>
          <w:rFonts w:cstheme="minorHAnsi"/>
          <w:b/>
          <w:bCs/>
          <w:sz w:val="24"/>
          <w:szCs w:val="24"/>
          <w:highlight w:val="red"/>
        </w:rPr>
        <w:t xml:space="preserve">Per </w:t>
      </w:r>
      <w:r w:rsidRPr="003369A4">
        <w:rPr>
          <w:rFonts w:cstheme="minorHAnsi"/>
          <w:b/>
          <w:sz w:val="24"/>
          <w:szCs w:val="24"/>
          <w:highlight w:val="red"/>
        </w:rPr>
        <w:t xml:space="preserve">le </w:t>
      </w:r>
      <w:r w:rsidRPr="003369A4">
        <w:rPr>
          <w:rFonts w:cstheme="minorHAnsi"/>
          <w:b/>
          <w:bCs/>
          <w:sz w:val="24"/>
          <w:szCs w:val="24"/>
          <w:highlight w:val="red"/>
        </w:rPr>
        <w:t>seguenti voci che non saranno regolarmente compilate (per errore di</w:t>
      </w:r>
      <w:r w:rsidR="00675F60" w:rsidRPr="003369A4">
        <w:rPr>
          <w:rFonts w:cstheme="minorHAnsi"/>
          <w:b/>
          <w:sz w:val="24"/>
          <w:szCs w:val="24"/>
          <w:highlight w:val="red"/>
        </w:rPr>
        <w:t xml:space="preserve"> </w:t>
      </w:r>
      <w:r w:rsidRPr="003369A4">
        <w:rPr>
          <w:rFonts w:cstheme="minorHAnsi"/>
          <w:b/>
          <w:bCs/>
          <w:sz w:val="24"/>
          <w:szCs w:val="24"/>
          <w:highlight w:val="red"/>
        </w:rPr>
        <w:t xml:space="preserve">compilazione o per mancata corrispondenza con le condizioni di </w:t>
      </w:r>
      <w:r w:rsidR="00675F60" w:rsidRPr="003369A4">
        <w:rPr>
          <w:rFonts w:cstheme="minorHAnsi"/>
          <w:b/>
          <w:bCs/>
          <w:sz w:val="24"/>
          <w:szCs w:val="24"/>
          <w:highlight w:val="red"/>
        </w:rPr>
        <w:t>polizza</w:t>
      </w:r>
      <w:r w:rsidRPr="003369A4">
        <w:rPr>
          <w:rFonts w:cstheme="minorHAnsi"/>
          <w:b/>
          <w:bCs/>
          <w:sz w:val="24"/>
          <w:szCs w:val="24"/>
          <w:highlight w:val="red"/>
        </w:rPr>
        <w:t xml:space="preserve"> presentate da</w:t>
      </w:r>
      <w:r w:rsidR="00675F60" w:rsidRPr="003369A4">
        <w:rPr>
          <w:rFonts w:cstheme="minorHAnsi"/>
          <w:b/>
          <w:bCs/>
          <w:sz w:val="24"/>
          <w:szCs w:val="24"/>
          <w:highlight w:val="red"/>
        </w:rPr>
        <w:t>ll</w:t>
      </w:r>
      <w:r w:rsidRPr="003369A4">
        <w:rPr>
          <w:rFonts w:cstheme="minorHAnsi"/>
          <w:b/>
          <w:bCs/>
          <w:sz w:val="24"/>
          <w:szCs w:val="24"/>
          <w:highlight w:val="red"/>
        </w:rPr>
        <w:t>'offerente) verrà</w:t>
      </w:r>
      <w:r w:rsidR="00675F60" w:rsidRPr="003369A4">
        <w:rPr>
          <w:rFonts w:cstheme="minorHAnsi"/>
          <w:b/>
          <w:sz w:val="24"/>
          <w:szCs w:val="24"/>
          <w:highlight w:val="red"/>
        </w:rPr>
        <w:t xml:space="preserve"> </w:t>
      </w:r>
      <w:r w:rsidR="00675F60" w:rsidRPr="003369A4">
        <w:rPr>
          <w:rFonts w:cstheme="minorHAnsi"/>
          <w:b/>
          <w:bCs/>
          <w:sz w:val="24"/>
          <w:szCs w:val="24"/>
          <w:highlight w:val="red"/>
        </w:rPr>
        <w:t>applicata una penalizzazi</w:t>
      </w:r>
      <w:r w:rsidRPr="003369A4">
        <w:rPr>
          <w:rFonts w:cstheme="minorHAnsi"/>
          <w:b/>
          <w:bCs/>
          <w:sz w:val="24"/>
          <w:szCs w:val="24"/>
          <w:highlight w:val="red"/>
        </w:rPr>
        <w:t xml:space="preserve">one (pari a 1 punto per voce) sul punteggio </w:t>
      </w:r>
      <w:r w:rsidR="00675F60" w:rsidRPr="003369A4">
        <w:rPr>
          <w:rFonts w:cstheme="minorHAnsi"/>
          <w:b/>
          <w:bCs/>
          <w:sz w:val="24"/>
          <w:szCs w:val="24"/>
          <w:highlight w:val="red"/>
        </w:rPr>
        <w:t>fi</w:t>
      </w:r>
      <w:r w:rsidRPr="003369A4">
        <w:rPr>
          <w:rFonts w:cstheme="minorHAnsi"/>
          <w:b/>
          <w:bCs/>
          <w:sz w:val="24"/>
          <w:szCs w:val="24"/>
          <w:highlight w:val="red"/>
        </w:rPr>
        <w:t>nale raggiunto</w:t>
      </w:r>
      <w:r w:rsidR="00453D85" w:rsidRPr="003369A4">
        <w:rPr>
          <w:rFonts w:cstheme="minorHAnsi"/>
          <w:b/>
          <w:bCs/>
          <w:sz w:val="24"/>
          <w:szCs w:val="24"/>
          <w:highlight w:val="red"/>
        </w:rPr>
        <w:t>.</w:t>
      </w:r>
    </w:p>
    <w:tbl>
      <w:tblPr>
        <w:tblStyle w:val="Grigliatabella"/>
        <w:tblW w:w="9981" w:type="dxa"/>
        <w:tblLayout w:type="fixed"/>
        <w:tblLook w:val="04A0" w:firstRow="1" w:lastRow="0" w:firstColumn="1" w:lastColumn="0" w:noHBand="0" w:noVBand="1"/>
      </w:tblPr>
      <w:tblGrid>
        <w:gridCol w:w="2547"/>
        <w:gridCol w:w="2434"/>
        <w:gridCol w:w="3519"/>
        <w:gridCol w:w="1481"/>
      </w:tblGrid>
      <w:tr w:rsidR="00675F60" w:rsidRPr="00675F60" w:rsidTr="00A44040">
        <w:trPr>
          <w:trHeight w:val="567"/>
        </w:trPr>
        <w:tc>
          <w:tcPr>
            <w:tcW w:w="9981" w:type="dxa"/>
            <w:gridSpan w:val="4"/>
            <w:vAlign w:val="center"/>
          </w:tcPr>
          <w:p w:rsidR="00675F60" w:rsidRPr="00675F60" w:rsidRDefault="00675F60" w:rsidP="00675F60">
            <w:pPr>
              <w:pStyle w:val="Titolo1"/>
              <w:outlineLvl w:val="0"/>
              <w:rPr>
                <w:b/>
                <w:sz w:val="28"/>
                <w:szCs w:val="28"/>
              </w:rPr>
            </w:pPr>
            <w:r w:rsidRPr="00675F60">
              <w:rPr>
                <w:b/>
                <w:sz w:val="28"/>
                <w:szCs w:val="28"/>
              </w:rPr>
              <w:t>Punto 1.</w:t>
            </w:r>
            <w:r w:rsidRPr="00675F60">
              <w:rPr>
                <w:b/>
                <w:sz w:val="28"/>
                <w:szCs w:val="28"/>
              </w:rPr>
              <w:tab/>
              <w:t>Caratteristiche generali del contratto</w:t>
            </w:r>
          </w:p>
        </w:tc>
      </w:tr>
      <w:tr w:rsidR="00675F60" w:rsidRPr="00675F60" w:rsidTr="00A44040">
        <w:trPr>
          <w:trHeight w:val="567"/>
        </w:trPr>
        <w:tc>
          <w:tcPr>
            <w:tcW w:w="9981" w:type="dxa"/>
            <w:gridSpan w:val="4"/>
            <w:vAlign w:val="center"/>
          </w:tcPr>
          <w:p w:rsidR="00675F60" w:rsidRPr="00675F60" w:rsidRDefault="00675F60" w:rsidP="00675F60">
            <w:pPr>
              <w:autoSpaceDE w:val="0"/>
              <w:autoSpaceDN w:val="0"/>
              <w:adjustRightInd w:val="0"/>
              <w:jc w:val="both"/>
              <w:rPr>
                <w:rFonts w:cstheme="minorHAnsi"/>
                <w:bCs/>
                <w:sz w:val="24"/>
                <w:szCs w:val="24"/>
              </w:rPr>
            </w:pPr>
            <w:r w:rsidRPr="00675F60">
              <w:rPr>
                <w:rFonts w:cstheme="minorHAnsi"/>
                <w:bCs/>
                <w:sz w:val="24"/>
                <w:szCs w:val="24"/>
              </w:rPr>
              <w:t>La polizza deve prevedere clausole di esonero denuncia sinistri precedenti, generalità degli assicurati e di Buona Fede.</w:t>
            </w:r>
          </w:p>
        </w:tc>
      </w:tr>
      <w:tr w:rsidR="00675F60" w:rsidRPr="00547243" w:rsidTr="00A44040">
        <w:trPr>
          <w:trHeight w:val="567"/>
        </w:trPr>
        <w:tc>
          <w:tcPr>
            <w:tcW w:w="2547" w:type="dxa"/>
            <w:vAlign w:val="center"/>
          </w:tcPr>
          <w:p w:rsidR="00675F60" w:rsidRPr="00547243" w:rsidRDefault="00675F60" w:rsidP="00675F60">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675F60" w:rsidRPr="00547243" w:rsidRDefault="00675F60" w:rsidP="00675F60">
            <w:pPr>
              <w:autoSpaceDE w:val="0"/>
              <w:autoSpaceDN w:val="0"/>
              <w:adjustRightInd w:val="0"/>
              <w:jc w:val="both"/>
              <w:rPr>
                <w:rFonts w:cstheme="minorHAnsi"/>
                <w:b/>
                <w:bCs/>
                <w:sz w:val="24"/>
                <w:szCs w:val="24"/>
              </w:rPr>
            </w:pPr>
          </w:p>
        </w:tc>
        <w:tc>
          <w:tcPr>
            <w:tcW w:w="3519" w:type="dxa"/>
            <w:vAlign w:val="center"/>
          </w:tcPr>
          <w:p w:rsidR="00675F60" w:rsidRPr="00547243" w:rsidRDefault="00675F60" w:rsidP="00675F60">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675F60" w:rsidRPr="00547243" w:rsidRDefault="00675F60" w:rsidP="00675F60">
            <w:pPr>
              <w:autoSpaceDE w:val="0"/>
              <w:autoSpaceDN w:val="0"/>
              <w:adjustRightInd w:val="0"/>
              <w:jc w:val="both"/>
              <w:rPr>
                <w:rFonts w:cstheme="minorHAnsi"/>
                <w:b/>
                <w:bCs/>
                <w:sz w:val="24"/>
                <w:szCs w:val="24"/>
              </w:rPr>
            </w:pPr>
          </w:p>
        </w:tc>
      </w:tr>
      <w:tr w:rsidR="00675F60" w:rsidRPr="00675F60" w:rsidTr="00A44040">
        <w:trPr>
          <w:trHeight w:val="567"/>
        </w:trPr>
        <w:tc>
          <w:tcPr>
            <w:tcW w:w="9981" w:type="dxa"/>
            <w:gridSpan w:val="4"/>
            <w:vAlign w:val="center"/>
          </w:tcPr>
          <w:p w:rsidR="00675F60" w:rsidRPr="00547243" w:rsidRDefault="00547243" w:rsidP="00675F60">
            <w:pPr>
              <w:autoSpaceDE w:val="0"/>
              <w:autoSpaceDN w:val="0"/>
              <w:adjustRightInd w:val="0"/>
              <w:jc w:val="both"/>
              <w:rPr>
                <w:rFonts w:cstheme="minorHAnsi"/>
                <w:sz w:val="24"/>
                <w:szCs w:val="24"/>
              </w:rPr>
            </w:pPr>
            <w:r w:rsidRPr="00547243">
              <w:rPr>
                <w:rFonts w:cstheme="minorHAnsi"/>
                <w:sz w:val="24"/>
                <w:szCs w:val="24"/>
              </w:rPr>
              <w:t xml:space="preserve">In caso di qualsiasi controversia in merito all'esecuzione del contratto si stabilisce che, in via esclusiva, il foro competente dovrà essere quello del luogo di residenza o domicilio eIettivo del </w:t>
            </w:r>
            <w:r w:rsidRPr="00547243">
              <w:rPr>
                <w:rFonts w:cstheme="minorHAnsi"/>
                <w:bCs/>
                <w:sz w:val="24"/>
                <w:szCs w:val="24"/>
              </w:rPr>
              <w:t>contraente/beneficiario/</w:t>
            </w:r>
            <w:r w:rsidRPr="00547243">
              <w:rPr>
                <w:rFonts w:cstheme="minorHAnsi"/>
                <w:sz w:val="24"/>
                <w:szCs w:val="24"/>
              </w:rPr>
              <w:t xml:space="preserve">assicurato, </w:t>
            </w:r>
          </w:p>
        </w:tc>
      </w:tr>
      <w:tr w:rsidR="00675F60" w:rsidRPr="00547243" w:rsidTr="00A44040">
        <w:trPr>
          <w:trHeight w:val="567"/>
        </w:trPr>
        <w:tc>
          <w:tcPr>
            <w:tcW w:w="2547" w:type="dxa"/>
            <w:vAlign w:val="center"/>
          </w:tcPr>
          <w:p w:rsidR="00675F60" w:rsidRPr="00547243" w:rsidRDefault="00675F60"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675F60" w:rsidRPr="00547243" w:rsidRDefault="00675F60" w:rsidP="00507E66">
            <w:pPr>
              <w:autoSpaceDE w:val="0"/>
              <w:autoSpaceDN w:val="0"/>
              <w:adjustRightInd w:val="0"/>
              <w:jc w:val="both"/>
              <w:rPr>
                <w:rFonts w:cstheme="minorHAnsi"/>
                <w:b/>
                <w:bCs/>
                <w:sz w:val="24"/>
                <w:szCs w:val="24"/>
              </w:rPr>
            </w:pPr>
          </w:p>
        </w:tc>
        <w:tc>
          <w:tcPr>
            <w:tcW w:w="3519" w:type="dxa"/>
            <w:vAlign w:val="center"/>
          </w:tcPr>
          <w:p w:rsidR="00675F60" w:rsidRPr="00547243" w:rsidRDefault="00675F60"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675F60" w:rsidRPr="00547243" w:rsidRDefault="00675F60" w:rsidP="00507E66">
            <w:pPr>
              <w:autoSpaceDE w:val="0"/>
              <w:autoSpaceDN w:val="0"/>
              <w:adjustRightInd w:val="0"/>
              <w:jc w:val="both"/>
              <w:rPr>
                <w:rFonts w:cstheme="minorHAnsi"/>
                <w:b/>
                <w:bCs/>
                <w:sz w:val="24"/>
                <w:szCs w:val="24"/>
              </w:rPr>
            </w:pPr>
          </w:p>
        </w:tc>
      </w:tr>
      <w:tr w:rsidR="00675F60" w:rsidRPr="00675F60" w:rsidTr="00A44040">
        <w:trPr>
          <w:trHeight w:val="567"/>
        </w:trPr>
        <w:tc>
          <w:tcPr>
            <w:tcW w:w="9981" w:type="dxa"/>
            <w:gridSpan w:val="4"/>
            <w:vAlign w:val="center"/>
          </w:tcPr>
          <w:p w:rsidR="00675F60" w:rsidRPr="00547243" w:rsidRDefault="00547243" w:rsidP="00675F60">
            <w:pPr>
              <w:autoSpaceDE w:val="0"/>
              <w:autoSpaceDN w:val="0"/>
              <w:adjustRightInd w:val="0"/>
              <w:jc w:val="both"/>
              <w:rPr>
                <w:rFonts w:cstheme="minorHAnsi"/>
                <w:sz w:val="24"/>
                <w:szCs w:val="24"/>
              </w:rPr>
            </w:pPr>
            <w:r w:rsidRPr="00675F60">
              <w:rPr>
                <w:rFonts w:cstheme="minorHAnsi"/>
                <w:sz w:val="24"/>
                <w:szCs w:val="24"/>
              </w:rPr>
              <w:t>In ottemperanza alla Circolare Ministeriale 2170 del 30/05/96, relativamente alla Responsabilità Civile, la</w:t>
            </w:r>
            <w:r>
              <w:rPr>
                <w:rFonts w:cstheme="minorHAnsi"/>
                <w:sz w:val="24"/>
                <w:szCs w:val="24"/>
              </w:rPr>
              <w:t xml:space="preserve"> </w:t>
            </w:r>
            <w:r w:rsidRPr="00675F60">
              <w:rPr>
                <w:rFonts w:cstheme="minorHAnsi"/>
                <w:sz w:val="24"/>
                <w:szCs w:val="24"/>
              </w:rPr>
              <w:t xml:space="preserve">qualità di "Soggetto Assicurato" deve spettare anche all'Amministrazione Scolastica, cioè anche a </w:t>
            </w:r>
            <w:r>
              <w:rPr>
                <w:rFonts w:cstheme="minorHAnsi"/>
                <w:sz w:val="24"/>
                <w:szCs w:val="24"/>
              </w:rPr>
              <w:t>favore dell</w:t>
            </w:r>
            <w:r w:rsidRPr="00675F60">
              <w:rPr>
                <w:rFonts w:cstheme="minorHAnsi"/>
                <w:sz w:val="24"/>
                <w:szCs w:val="24"/>
              </w:rPr>
              <w:t>'Istituzione</w:t>
            </w:r>
            <w:r>
              <w:rPr>
                <w:rFonts w:cstheme="minorHAnsi"/>
                <w:sz w:val="24"/>
                <w:szCs w:val="24"/>
              </w:rPr>
              <w:t xml:space="preserve"> </w:t>
            </w:r>
            <w:r w:rsidRPr="00675F60">
              <w:rPr>
                <w:rFonts w:cstheme="minorHAnsi"/>
                <w:sz w:val="24"/>
                <w:szCs w:val="24"/>
              </w:rPr>
              <w:t xml:space="preserve">Scolastica in quanto facente parte dell'Amministrazione scolastica </w:t>
            </w:r>
            <w:r w:rsidRPr="00675F60">
              <w:rPr>
                <w:rFonts w:cstheme="minorHAnsi"/>
                <w:b/>
                <w:bCs/>
                <w:sz w:val="24"/>
                <w:szCs w:val="24"/>
              </w:rPr>
              <w:t xml:space="preserve">(MIUR </w:t>
            </w:r>
            <w:r>
              <w:rPr>
                <w:rFonts w:cstheme="minorHAnsi"/>
                <w:sz w:val="24"/>
                <w:szCs w:val="24"/>
              </w:rPr>
              <w:t>Ministero del</w:t>
            </w:r>
            <w:r w:rsidRPr="00675F60">
              <w:rPr>
                <w:rFonts w:cstheme="minorHAnsi"/>
                <w:sz w:val="24"/>
                <w:szCs w:val="24"/>
              </w:rPr>
              <w:t>l</w:t>
            </w:r>
            <w:r>
              <w:rPr>
                <w:rFonts w:cstheme="minorHAnsi"/>
                <w:sz w:val="24"/>
                <w:szCs w:val="24"/>
              </w:rPr>
              <w:t>’I</w:t>
            </w:r>
            <w:r w:rsidRPr="00675F60">
              <w:rPr>
                <w:rFonts w:cstheme="minorHAnsi"/>
                <w:sz w:val="24"/>
                <w:szCs w:val="24"/>
              </w:rPr>
              <w:t xml:space="preserve">struzione,dell'Università e </w:t>
            </w:r>
            <w:r w:rsidRPr="00547243">
              <w:rPr>
                <w:rFonts w:cstheme="minorHAnsi"/>
                <w:bCs/>
                <w:sz w:val="24"/>
                <w:szCs w:val="24"/>
              </w:rPr>
              <w:t>della</w:t>
            </w:r>
            <w:r w:rsidRPr="00675F60">
              <w:rPr>
                <w:rFonts w:cstheme="minorHAnsi"/>
                <w:b/>
                <w:bCs/>
                <w:sz w:val="24"/>
                <w:szCs w:val="24"/>
              </w:rPr>
              <w:t xml:space="preserve"> </w:t>
            </w:r>
            <w:r w:rsidRPr="00675F60">
              <w:rPr>
                <w:rFonts w:cstheme="minorHAnsi"/>
                <w:sz w:val="24"/>
                <w:szCs w:val="24"/>
              </w:rPr>
              <w:t>Ricerca) e, dunque,</w:t>
            </w:r>
            <w:r>
              <w:rPr>
                <w:rFonts w:cstheme="minorHAnsi"/>
                <w:sz w:val="24"/>
                <w:szCs w:val="24"/>
              </w:rPr>
              <w:t xml:space="preserve"> non solo a favore degli Alunni.</w:t>
            </w:r>
          </w:p>
        </w:tc>
      </w:tr>
      <w:tr w:rsidR="00547243" w:rsidRPr="00547243" w:rsidTr="00A44040">
        <w:trPr>
          <w:trHeight w:val="567"/>
        </w:trPr>
        <w:tc>
          <w:tcPr>
            <w:tcW w:w="2547" w:type="dxa"/>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47243" w:rsidRPr="00547243" w:rsidRDefault="00547243" w:rsidP="00507E66">
            <w:pPr>
              <w:autoSpaceDE w:val="0"/>
              <w:autoSpaceDN w:val="0"/>
              <w:adjustRightInd w:val="0"/>
              <w:jc w:val="both"/>
              <w:rPr>
                <w:rFonts w:cstheme="minorHAnsi"/>
                <w:b/>
                <w:bCs/>
                <w:sz w:val="24"/>
                <w:szCs w:val="24"/>
              </w:rPr>
            </w:pPr>
          </w:p>
        </w:tc>
        <w:tc>
          <w:tcPr>
            <w:tcW w:w="3519" w:type="dxa"/>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47243" w:rsidRPr="00547243" w:rsidRDefault="00547243" w:rsidP="00507E66">
            <w:pPr>
              <w:autoSpaceDE w:val="0"/>
              <w:autoSpaceDN w:val="0"/>
              <w:adjustRightInd w:val="0"/>
              <w:jc w:val="both"/>
              <w:rPr>
                <w:rFonts w:cstheme="minorHAnsi"/>
                <w:b/>
                <w:bCs/>
                <w:sz w:val="24"/>
                <w:szCs w:val="24"/>
              </w:rPr>
            </w:pPr>
          </w:p>
        </w:tc>
      </w:tr>
      <w:tr w:rsidR="00547243" w:rsidRPr="00675F60" w:rsidTr="00A44040">
        <w:trPr>
          <w:trHeight w:val="567"/>
        </w:trPr>
        <w:tc>
          <w:tcPr>
            <w:tcW w:w="9981" w:type="dxa"/>
            <w:gridSpan w:val="4"/>
            <w:vAlign w:val="center"/>
          </w:tcPr>
          <w:p w:rsidR="00547243" w:rsidRPr="00675F60" w:rsidRDefault="00547243" w:rsidP="00507E66">
            <w:pPr>
              <w:autoSpaceDE w:val="0"/>
              <w:autoSpaceDN w:val="0"/>
              <w:adjustRightInd w:val="0"/>
              <w:jc w:val="both"/>
              <w:rPr>
                <w:rFonts w:cstheme="minorHAnsi"/>
                <w:bCs/>
                <w:sz w:val="24"/>
                <w:szCs w:val="24"/>
              </w:rPr>
            </w:pPr>
            <w:r w:rsidRPr="00547243">
              <w:rPr>
                <w:rFonts w:cstheme="minorHAnsi"/>
                <w:bCs/>
                <w:sz w:val="24"/>
                <w:szCs w:val="24"/>
              </w:rPr>
              <w:t xml:space="preserve">La polizza deve prevedere una tolleranza minima tra soggetti paganti e assicurati </w:t>
            </w:r>
            <w:r w:rsidRPr="00547243">
              <w:rPr>
                <w:rFonts w:cstheme="minorHAnsi"/>
                <w:b/>
                <w:bCs/>
                <w:sz w:val="24"/>
                <w:szCs w:val="24"/>
              </w:rPr>
              <w:t>ALMENO</w:t>
            </w:r>
            <w:r>
              <w:rPr>
                <w:rFonts w:cstheme="minorHAnsi"/>
                <w:bCs/>
                <w:sz w:val="24"/>
                <w:szCs w:val="24"/>
              </w:rPr>
              <w:t xml:space="preserve"> </w:t>
            </w:r>
            <w:r w:rsidRPr="00547243">
              <w:rPr>
                <w:rFonts w:cstheme="minorHAnsi"/>
                <w:bCs/>
                <w:sz w:val="24"/>
                <w:szCs w:val="24"/>
              </w:rPr>
              <w:t>del 6%.</w:t>
            </w:r>
          </w:p>
        </w:tc>
      </w:tr>
      <w:tr w:rsidR="00547243" w:rsidRPr="00547243" w:rsidTr="00A44040">
        <w:trPr>
          <w:trHeight w:val="567"/>
        </w:trPr>
        <w:tc>
          <w:tcPr>
            <w:tcW w:w="2547" w:type="dxa"/>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47243" w:rsidRPr="00547243" w:rsidRDefault="00547243" w:rsidP="00507E66">
            <w:pPr>
              <w:autoSpaceDE w:val="0"/>
              <w:autoSpaceDN w:val="0"/>
              <w:adjustRightInd w:val="0"/>
              <w:jc w:val="both"/>
              <w:rPr>
                <w:rFonts w:cstheme="minorHAnsi"/>
                <w:b/>
                <w:bCs/>
                <w:sz w:val="24"/>
                <w:szCs w:val="24"/>
              </w:rPr>
            </w:pPr>
          </w:p>
        </w:tc>
        <w:tc>
          <w:tcPr>
            <w:tcW w:w="3519" w:type="dxa"/>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47243" w:rsidRPr="00547243" w:rsidRDefault="00547243" w:rsidP="00507E66">
            <w:pPr>
              <w:autoSpaceDE w:val="0"/>
              <w:autoSpaceDN w:val="0"/>
              <w:adjustRightInd w:val="0"/>
              <w:jc w:val="both"/>
              <w:rPr>
                <w:rFonts w:cstheme="minorHAnsi"/>
                <w:b/>
                <w:bCs/>
                <w:sz w:val="24"/>
                <w:szCs w:val="24"/>
              </w:rPr>
            </w:pPr>
          </w:p>
        </w:tc>
      </w:tr>
      <w:tr w:rsidR="00675F60" w:rsidRPr="00675F60" w:rsidTr="00A44040">
        <w:trPr>
          <w:trHeight w:val="567"/>
        </w:trPr>
        <w:tc>
          <w:tcPr>
            <w:tcW w:w="9981" w:type="dxa"/>
            <w:gridSpan w:val="4"/>
            <w:vAlign w:val="center"/>
          </w:tcPr>
          <w:p w:rsidR="00675F60" w:rsidRPr="00547243" w:rsidRDefault="00547243" w:rsidP="00675F60">
            <w:pPr>
              <w:autoSpaceDE w:val="0"/>
              <w:autoSpaceDN w:val="0"/>
              <w:adjustRightInd w:val="0"/>
              <w:jc w:val="both"/>
              <w:rPr>
                <w:rFonts w:cstheme="minorHAnsi"/>
                <w:sz w:val="24"/>
                <w:szCs w:val="24"/>
              </w:rPr>
            </w:pPr>
            <w:r w:rsidRPr="00675F60">
              <w:rPr>
                <w:rFonts w:cstheme="minorHAnsi"/>
                <w:sz w:val="24"/>
                <w:szCs w:val="24"/>
              </w:rPr>
              <w:lastRenderedPageBreak/>
              <w:t>Gli studenti, il personale docente e non, il personale direttivo e i genitori membri di diritto degli organi</w:t>
            </w:r>
            <w:r>
              <w:rPr>
                <w:rFonts w:cstheme="minorHAnsi"/>
                <w:sz w:val="24"/>
                <w:szCs w:val="24"/>
              </w:rPr>
              <w:t xml:space="preserve"> </w:t>
            </w:r>
            <w:r w:rsidRPr="00675F60">
              <w:rPr>
                <w:rFonts w:cstheme="minorHAnsi"/>
                <w:sz w:val="24"/>
                <w:szCs w:val="24"/>
              </w:rPr>
              <w:t xml:space="preserve">collegiali (previsti </w:t>
            </w:r>
            <w:r w:rsidRPr="00547243">
              <w:rPr>
                <w:rFonts w:cstheme="minorHAnsi"/>
                <w:sz w:val="24"/>
                <w:szCs w:val="24"/>
              </w:rPr>
              <w:t xml:space="preserve">dal </w:t>
            </w:r>
            <w:r w:rsidRPr="00547243">
              <w:rPr>
                <w:rFonts w:cstheme="minorHAnsi"/>
                <w:bCs/>
                <w:sz w:val="24"/>
                <w:szCs w:val="24"/>
              </w:rPr>
              <w:t xml:space="preserve">DPR </w:t>
            </w:r>
            <w:r w:rsidRPr="00547243">
              <w:rPr>
                <w:rFonts w:cstheme="minorHAnsi"/>
                <w:sz w:val="24"/>
                <w:szCs w:val="24"/>
              </w:rPr>
              <w:t xml:space="preserve">n. 416 del </w:t>
            </w:r>
            <w:r w:rsidRPr="00547243">
              <w:rPr>
                <w:rFonts w:cstheme="minorHAnsi"/>
                <w:bCs/>
                <w:sz w:val="24"/>
                <w:szCs w:val="24"/>
              </w:rPr>
              <w:t xml:space="preserve">31 </w:t>
            </w:r>
            <w:r w:rsidRPr="00547243">
              <w:rPr>
                <w:rFonts w:cstheme="minorHAnsi"/>
                <w:sz w:val="24"/>
                <w:szCs w:val="24"/>
              </w:rPr>
              <w:t xml:space="preserve">maggio </w:t>
            </w:r>
            <w:r w:rsidRPr="00547243">
              <w:rPr>
                <w:rFonts w:cstheme="minorHAnsi"/>
                <w:bCs/>
                <w:sz w:val="24"/>
                <w:szCs w:val="24"/>
              </w:rPr>
              <w:t xml:space="preserve">1974) </w:t>
            </w:r>
            <w:r w:rsidRPr="00547243">
              <w:rPr>
                <w:rFonts w:cstheme="minorHAnsi"/>
                <w:sz w:val="24"/>
                <w:szCs w:val="24"/>
              </w:rPr>
              <w:t>dovranno essere</w:t>
            </w:r>
            <w:r w:rsidRPr="00675F60">
              <w:rPr>
                <w:rFonts w:cstheme="minorHAnsi"/>
                <w:sz w:val="24"/>
                <w:szCs w:val="24"/>
              </w:rPr>
              <w:t xml:space="preserve"> considerati terzi tra di loro.</w:t>
            </w:r>
          </w:p>
        </w:tc>
      </w:tr>
      <w:tr w:rsidR="00547243" w:rsidRPr="00547243" w:rsidTr="00A44040">
        <w:trPr>
          <w:trHeight w:val="567"/>
        </w:trPr>
        <w:tc>
          <w:tcPr>
            <w:tcW w:w="2547" w:type="dxa"/>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47243" w:rsidRPr="00547243" w:rsidRDefault="00547243" w:rsidP="00507E66">
            <w:pPr>
              <w:autoSpaceDE w:val="0"/>
              <w:autoSpaceDN w:val="0"/>
              <w:adjustRightInd w:val="0"/>
              <w:jc w:val="both"/>
              <w:rPr>
                <w:rFonts w:cstheme="minorHAnsi"/>
                <w:b/>
                <w:bCs/>
                <w:sz w:val="24"/>
                <w:szCs w:val="24"/>
              </w:rPr>
            </w:pPr>
          </w:p>
        </w:tc>
        <w:tc>
          <w:tcPr>
            <w:tcW w:w="3519" w:type="dxa"/>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47243" w:rsidRPr="00547243" w:rsidRDefault="00547243" w:rsidP="00507E66">
            <w:pPr>
              <w:autoSpaceDE w:val="0"/>
              <w:autoSpaceDN w:val="0"/>
              <w:adjustRightInd w:val="0"/>
              <w:jc w:val="both"/>
              <w:rPr>
                <w:rFonts w:cstheme="minorHAnsi"/>
                <w:b/>
                <w:bCs/>
                <w:sz w:val="24"/>
                <w:szCs w:val="24"/>
              </w:rPr>
            </w:pPr>
          </w:p>
        </w:tc>
      </w:tr>
      <w:tr w:rsidR="00547243" w:rsidRPr="00675F60" w:rsidTr="00A44040">
        <w:trPr>
          <w:trHeight w:val="567"/>
        </w:trPr>
        <w:tc>
          <w:tcPr>
            <w:tcW w:w="9981" w:type="dxa"/>
            <w:gridSpan w:val="4"/>
            <w:vAlign w:val="center"/>
          </w:tcPr>
          <w:p w:rsidR="00547243" w:rsidRDefault="00547243" w:rsidP="00507E66">
            <w:pPr>
              <w:autoSpaceDE w:val="0"/>
              <w:autoSpaceDN w:val="0"/>
              <w:adjustRightInd w:val="0"/>
              <w:jc w:val="both"/>
              <w:rPr>
                <w:rFonts w:cstheme="minorHAnsi"/>
                <w:bCs/>
                <w:sz w:val="24"/>
                <w:szCs w:val="24"/>
              </w:rPr>
            </w:pPr>
            <w:r w:rsidRPr="00547243">
              <w:rPr>
                <w:rFonts w:cstheme="minorHAnsi"/>
                <w:bCs/>
                <w:sz w:val="24"/>
                <w:szCs w:val="24"/>
              </w:rPr>
              <w:t>La polizza può essere sospesa in quei paesi che si trovassero in stato di belligeranza, dichiarata o di fatto, salvo che l'Assicurato venga sorpreso mentre vi si trova dallo scoppio delle ostilità, nel qual caso le garanzie contrattuali sono sospese al termine del quattordicesimo giorno.</w:t>
            </w:r>
          </w:p>
          <w:p w:rsidR="00547243" w:rsidRPr="00675F60" w:rsidRDefault="00547243" w:rsidP="00507E66">
            <w:pPr>
              <w:autoSpaceDE w:val="0"/>
              <w:autoSpaceDN w:val="0"/>
              <w:adjustRightInd w:val="0"/>
              <w:jc w:val="both"/>
              <w:rPr>
                <w:rFonts w:cstheme="minorHAnsi"/>
                <w:bCs/>
                <w:sz w:val="24"/>
                <w:szCs w:val="24"/>
              </w:rPr>
            </w:pPr>
            <w:r>
              <w:rPr>
                <w:rFonts w:cstheme="minorHAnsi"/>
                <w:bCs/>
                <w:sz w:val="24"/>
                <w:szCs w:val="24"/>
              </w:rPr>
              <w:t>Lo stato di belligeranza, dichiarata o di fatto deve essere certificata da organi ministeriali preposti. (Ministero degli  Esteri)</w:t>
            </w:r>
          </w:p>
        </w:tc>
      </w:tr>
      <w:tr w:rsidR="00547243" w:rsidRPr="00547243" w:rsidTr="00A44040">
        <w:trPr>
          <w:trHeight w:val="567"/>
        </w:trPr>
        <w:tc>
          <w:tcPr>
            <w:tcW w:w="2547" w:type="dxa"/>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47243" w:rsidRPr="00547243" w:rsidRDefault="00547243" w:rsidP="00507E66">
            <w:pPr>
              <w:autoSpaceDE w:val="0"/>
              <w:autoSpaceDN w:val="0"/>
              <w:adjustRightInd w:val="0"/>
              <w:jc w:val="both"/>
              <w:rPr>
                <w:rFonts w:cstheme="minorHAnsi"/>
                <w:b/>
                <w:bCs/>
                <w:sz w:val="24"/>
                <w:szCs w:val="24"/>
              </w:rPr>
            </w:pPr>
          </w:p>
        </w:tc>
        <w:tc>
          <w:tcPr>
            <w:tcW w:w="3519" w:type="dxa"/>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47243" w:rsidRPr="00547243" w:rsidRDefault="00547243" w:rsidP="00507E66">
            <w:pPr>
              <w:autoSpaceDE w:val="0"/>
              <w:autoSpaceDN w:val="0"/>
              <w:adjustRightInd w:val="0"/>
              <w:jc w:val="both"/>
              <w:rPr>
                <w:rFonts w:cstheme="minorHAnsi"/>
                <w:b/>
                <w:bCs/>
                <w:sz w:val="24"/>
                <w:szCs w:val="24"/>
              </w:rPr>
            </w:pPr>
          </w:p>
        </w:tc>
      </w:tr>
      <w:tr w:rsidR="00547243" w:rsidRPr="00675F60" w:rsidTr="00A44040">
        <w:trPr>
          <w:trHeight w:val="567"/>
        </w:trPr>
        <w:tc>
          <w:tcPr>
            <w:tcW w:w="9981" w:type="dxa"/>
            <w:gridSpan w:val="4"/>
            <w:vAlign w:val="center"/>
          </w:tcPr>
          <w:p w:rsidR="00547243" w:rsidRPr="00675F60" w:rsidRDefault="00547243" w:rsidP="00507E66">
            <w:pPr>
              <w:autoSpaceDE w:val="0"/>
              <w:autoSpaceDN w:val="0"/>
              <w:adjustRightInd w:val="0"/>
              <w:jc w:val="both"/>
              <w:rPr>
                <w:rFonts w:cstheme="minorHAnsi"/>
                <w:bCs/>
                <w:sz w:val="24"/>
                <w:szCs w:val="24"/>
              </w:rPr>
            </w:pPr>
            <w:r w:rsidRPr="00547243">
              <w:rPr>
                <w:rFonts w:cstheme="minorHAnsi"/>
                <w:bCs/>
                <w:sz w:val="24"/>
                <w:szCs w:val="24"/>
              </w:rPr>
              <w:t>La polizza dovrà essere valida per il mondo intero.</w:t>
            </w:r>
          </w:p>
        </w:tc>
      </w:tr>
      <w:tr w:rsidR="00547243" w:rsidRPr="00547243" w:rsidTr="00A44040">
        <w:trPr>
          <w:trHeight w:val="567"/>
        </w:trPr>
        <w:tc>
          <w:tcPr>
            <w:tcW w:w="2547" w:type="dxa"/>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47243" w:rsidRPr="00547243" w:rsidRDefault="00547243" w:rsidP="00507E66">
            <w:pPr>
              <w:autoSpaceDE w:val="0"/>
              <w:autoSpaceDN w:val="0"/>
              <w:adjustRightInd w:val="0"/>
              <w:jc w:val="both"/>
              <w:rPr>
                <w:rFonts w:cstheme="minorHAnsi"/>
                <w:b/>
                <w:bCs/>
                <w:sz w:val="24"/>
                <w:szCs w:val="24"/>
              </w:rPr>
            </w:pPr>
          </w:p>
        </w:tc>
        <w:tc>
          <w:tcPr>
            <w:tcW w:w="3519" w:type="dxa"/>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47243" w:rsidRPr="00547243" w:rsidRDefault="00547243" w:rsidP="00507E66">
            <w:pPr>
              <w:autoSpaceDE w:val="0"/>
              <w:autoSpaceDN w:val="0"/>
              <w:adjustRightInd w:val="0"/>
              <w:jc w:val="both"/>
              <w:rPr>
                <w:rFonts w:cstheme="minorHAnsi"/>
                <w:b/>
                <w:bCs/>
                <w:sz w:val="24"/>
                <w:szCs w:val="24"/>
              </w:rPr>
            </w:pPr>
          </w:p>
        </w:tc>
      </w:tr>
      <w:tr w:rsidR="00547243" w:rsidRPr="00675F60" w:rsidTr="00A44040">
        <w:trPr>
          <w:trHeight w:val="567"/>
        </w:trPr>
        <w:tc>
          <w:tcPr>
            <w:tcW w:w="9981" w:type="dxa"/>
            <w:gridSpan w:val="4"/>
            <w:tcBorders>
              <w:bottom w:val="single" w:sz="4" w:space="0" w:color="auto"/>
            </w:tcBorders>
            <w:vAlign w:val="center"/>
          </w:tcPr>
          <w:p w:rsidR="00547243" w:rsidRPr="00547243" w:rsidRDefault="00547243" w:rsidP="00507E66">
            <w:pPr>
              <w:autoSpaceDE w:val="0"/>
              <w:autoSpaceDN w:val="0"/>
              <w:adjustRightInd w:val="0"/>
              <w:jc w:val="both"/>
              <w:rPr>
                <w:rFonts w:cstheme="minorHAnsi"/>
                <w:sz w:val="24"/>
                <w:szCs w:val="24"/>
              </w:rPr>
            </w:pPr>
            <w:r w:rsidRPr="00675F60">
              <w:rPr>
                <w:rFonts w:cstheme="minorHAnsi"/>
                <w:sz w:val="24"/>
                <w:szCs w:val="24"/>
              </w:rPr>
              <w:t xml:space="preserve">In relazione alla garanzie richieste, </w:t>
            </w:r>
            <w:r>
              <w:rPr>
                <w:rFonts w:cstheme="minorHAnsi"/>
                <w:sz w:val="24"/>
                <w:szCs w:val="24"/>
              </w:rPr>
              <w:t>gli indennizzi devono essere corri</w:t>
            </w:r>
            <w:r w:rsidRPr="00675F60">
              <w:rPr>
                <w:rFonts w:cstheme="minorHAnsi"/>
                <w:sz w:val="24"/>
                <w:szCs w:val="24"/>
              </w:rPr>
              <w:t>sposti al 100%, almeno fino all’età di</w:t>
            </w:r>
            <w:r>
              <w:rPr>
                <w:rFonts w:cstheme="minorHAnsi"/>
                <w:sz w:val="24"/>
                <w:szCs w:val="24"/>
              </w:rPr>
              <w:t xml:space="preserve"> </w:t>
            </w:r>
            <w:r w:rsidRPr="00675F60">
              <w:rPr>
                <w:rFonts w:cstheme="minorHAnsi"/>
                <w:sz w:val="24"/>
                <w:szCs w:val="24"/>
              </w:rPr>
              <w:t>80 anni.</w:t>
            </w:r>
          </w:p>
        </w:tc>
      </w:tr>
      <w:tr w:rsidR="00547243" w:rsidRPr="00547243" w:rsidTr="00A44040">
        <w:trPr>
          <w:trHeight w:val="567"/>
        </w:trPr>
        <w:tc>
          <w:tcPr>
            <w:tcW w:w="2547" w:type="dxa"/>
            <w:tcBorders>
              <w:bottom w:val="single" w:sz="4" w:space="0" w:color="auto"/>
            </w:tcBorders>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tcBorders>
              <w:bottom w:val="single" w:sz="4" w:space="0" w:color="auto"/>
            </w:tcBorders>
            <w:vAlign w:val="center"/>
          </w:tcPr>
          <w:p w:rsidR="00547243" w:rsidRPr="00547243" w:rsidRDefault="00547243" w:rsidP="00507E66">
            <w:pPr>
              <w:autoSpaceDE w:val="0"/>
              <w:autoSpaceDN w:val="0"/>
              <w:adjustRightInd w:val="0"/>
              <w:jc w:val="both"/>
              <w:rPr>
                <w:rFonts w:cstheme="minorHAnsi"/>
                <w:b/>
                <w:bCs/>
                <w:sz w:val="24"/>
                <w:szCs w:val="24"/>
              </w:rPr>
            </w:pPr>
          </w:p>
        </w:tc>
        <w:tc>
          <w:tcPr>
            <w:tcW w:w="3519" w:type="dxa"/>
            <w:tcBorders>
              <w:bottom w:val="single" w:sz="4" w:space="0" w:color="auto"/>
            </w:tcBorders>
            <w:vAlign w:val="center"/>
          </w:tcPr>
          <w:p w:rsidR="00547243" w:rsidRPr="00547243" w:rsidRDefault="00547243"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tcBorders>
              <w:bottom w:val="single" w:sz="4" w:space="0" w:color="auto"/>
            </w:tcBorders>
            <w:vAlign w:val="center"/>
          </w:tcPr>
          <w:p w:rsidR="00547243" w:rsidRPr="00547243" w:rsidRDefault="00547243" w:rsidP="00507E66">
            <w:pPr>
              <w:autoSpaceDE w:val="0"/>
              <w:autoSpaceDN w:val="0"/>
              <w:adjustRightInd w:val="0"/>
              <w:jc w:val="both"/>
              <w:rPr>
                <w:rFonts w:cstheme="minorHAnsi"/>
                <w:b/>
                <w:bCs/>
                <w:sz w:val="24"/>
                <w:szCs w:val="24"/>
              </w:rPr>
            </w:pPr>
          </w:p>
        </w:tc>
      </w:tr>
      <w:tr w:rsidR="000537E7" w:rsidRPr="00547243" w:rsidTr="00A44040">
        <w:trPr>
          <w:trHeight w:val="567"/>
        </w:trPr>
        <w:tc>
          <w:tcPr>
            <w:tcW w:w="9981" w:type="dxa"/>
            <w:gridSpan w:val="4"/>
            <w:tcBorders>
              <w:top w:val="single" w:sz="4" w:space="0" w:color="auto"/>
              <w:left w:val="nil"/>
              <w:bottom w:val="single" w:sz="4" w:space="0" w:color="auto"/>
              <w:right w:val="nil"/>
            </w:tcBorders>
            <w:vAlign w:val="center"/>
          </w:tcPr>
          <w:p w:rsidR="000537E7" w:rsidRPr="00547243" w:rsidRDefault="000537E7" w:rsidP="00507E66">
            <w:pPr>
              <w:autoSpaceDE w:val="0"/>
              <w:autoSpaceDN w:val="0"/>
              <w:adjustRightInd w:val="0"/>
              <w:jc w:val="both"/>
              <w:rPr>
                <w:rFonts w:cstheme="minorHAnsi"/>
                <w:b/>
                <w:bCs/>
                <w:sz w:val="24"/>
                <w:szCs w:val="24"/>
              </w:rPr>
            </w:pPr>
          </w:p>
        </w:tc>
      </w:tr>
      <w:tr w:rsidR="000537E7" w:rsidRPr="000537E7" w:rsidTr="00A44040">
        <w:trPr>
          <w:trHeight w:val="567"/>
        </w:trPr>
        <w:tc>
          <w:tcPr>
            <w:tcW w:w="9981" w:type="dxa"/>
            <w:gridSpan w:val="4"/>
            <w:tcBorders>
              <w:top w:val="single" w:sz="4" w:space="0" w:color="auto"/>
            </w:tcBorders>
            <w:vAlign w:val="center"/>
          </w:tcPr>
          <w:p w:rsidR="000537E7" w:rsidRPr="000537E7" w:rsidRDefault="000537E7" w:rsidP="000537E7">
            <w:pPr>
              <w:pStyle w:val="Titolo1"/>
              <w:numPr>
                <w:ilvl w:val="0"/>
                <w:numId w:val="4"/>
              </w:numPr>
              <w:outlineLvl w:val="0"/>
              <w:rPr>
                <w:b/>
              </w:rPr>
            </w:pPr>
            <w:r>
              <w:rPr>
                <w:b/>
              </w:rPr>
              <w:t>ASSICURATI</w:t>
            </w:r>
          </w:p>
        </w:tc>
      </w:tr>
      <w:tr w:rsidR="000537E7" w:rsidRPr="000537E7" w:rsidTr="00A44040">
        <w:trPr>
          <w:trHeight w:val="567"/>
        </w:trPr>
        <w:tc>
          <w:tcPr>
            <w:tcW w:w="9981" w:type="dxa"/>
            <w:gridSpan w:val="4"/>
            <w:vAlign w:val="center"/>
          </w:tcPr>
          <w:p w:rsidR="00E84148" w:rsidRPr="000537E7" w:rsidRDefault="00E84148" w:rsidP="00453D85">
            <w:pPr>
              <w:autoSpaceDE w:val="0"/>
              <w:autoSpaceDN w:val="0"/>
              <w:adjustRightInd w:val="0"/>
              <w:jc w:val="both"/>
              <w:rPr>
                <w:rFonts w:cstheme="minorHAnsi"/>
                <w:b/>
                <w:bCs/>
                <w:sz w:val="24"/>
                <w:szCs w:val="24"/>
              </w:rPr>
            </w:pPr>
            <w:r>
              <w:rPr>
                <w:rFonts w:cstheme="minorHAnsi"/>
                <w:b/>
                <w:bCs/>
                <w:sz w:val="24"/>
                <w:szCs w:val="24"/>
              </w:rPr>
              <w:t>ASSICURATI A TITOLO ONEROSO</w:t>
            </w:r>
            <w:r w:rsidR="000537E7" w:rsidRPr="000537E7">
              <w:rPr>
                <w:rFonts w:cstheme="minorHAnsi"/>
                <w:b/>
                <w:bCs/>
                <w:sz w:val="24"/>
                <w:szCs w:val="24"/>
              </w:rPr>
              <w:t xml:space="preserve"> (le figure indicate devono essere assicurate per tutte le garanzie richieste):</w:t>
            </w:r>
          </w:p>
          <w:p w:rsidR="000537E7" w:rsidRPr="00E84148" w:rsidRDefault="000537E7" w:rsidP="00E84148">
            <w:pPr>
              <w:pStyle w:val="Paragrafoelenco"/>
              <w:numPr>
                <w:ilvl w:val="0"/>
                <w:numId w:val="5"/>
              </w:numPr>
              <w:autoSpaceDE w:val="0"/>
              <w:autoSpaceDN w:val="0"/>
              <w:adjustRightInd w:val="0"/>
              <w:rPr>
                <w:rFonts w:cstheme="minorHAnsi"/>
                <w:sz w:val="24"/>
                <w:szCs w:val="24"/>
              </w:rPr>
            </w:pPr>
            <w:r w:rsidRPr="00E84148">
              <w:rPr>
                <w:rFonts w:cstheme="minorHAnsi"/>
                <w:sz w:val="24"/>
                <w:szCs w:val="24"/>
              </w:rPr>
              <w:t>Gli alunni iscritti alla scuola, ai C.P.I.A.;</w:t>
            </w:r>
          </w:p>
          <w:p w:rsidR="00E84148" w:rsidRPr="00453D85" w:rsidRDefault="00E84148" w:rsidP="00891DA7">
            <w:pPr>
              <w:pStyle w:val="Paragrafoelenco"/>
              <w:numPr>
                <w:ilvl w:val="0"/>
                <w:numId w:val="5"/>
              </w:numPr>
              <w:autoSpaceDE w:val="0"/>
              <w:autoSpaceDN w:val="0"/>
              <w:adjustRightInd w:val="0"/>
              <w:jc w:val="both"/>
              <w:rPr>
                <w:rFonts w:cstheme="minorHAnsi"/>
                <w:sz w:val="24"/>
                <w:szCs w:val="24"/>
              </w:rPr>
            </w:pPr>
            <w:r w:rsidRPr="00E84148">
              <w:rPr>
                <w:rFonts w:cstheme="minorHAnsi"/>
                <w:bCs/>
                <w:sz w:val="24"/>
                <w:szCs w:val="24"/>
              </w:rPr>
              <w:t>I</w:t>
            </w:r>
            <w:r w:rsidR="000537E7" w:rsidRPr="00E84148">
              <w:rPr>
                <w:rFonts w:cstheme="minorHAnsi"/>
                <w:b/>
                <w:bCs/>
                <w:sz w:val="24"/>
                <w:szCs w:val="24"/>
              </w:rPr>
              <w:t xml:space="preserve"> </w:t>
            </w:r>
            <w:r w:rsidR="000537E7" w:rsidRPr="00E84148">
              <w:rPr>
                <w:rFonts w:cstheme="minorHAnsi"/>
                <w:sz w:val="24"/>
                <w:szCs w:val="24"/>
              </w:rPr>
              <w:t xml:space="preserve">partecipanti a corsi serali, </w:t>
            </w:r>
            <w:r>
              <w:rPr>
                <w:rFonts w:cstheme="minorHAnsi"/>
                <w:sz w:val="24"/>
                <w:szCs w:val="24"/>
              </w:rPr>
              <w:t>ai corsi IFTS, ai corsi POLIS, ai corsi ITS</w:t>
            </w:r>
            <w:r w:rsidR="000537E7" w:rsidRPr="00E84148">
              <w:rPr>
                <w:rFonts w:cstheme="minorHAnsi"/>
                <w:sz w:val="24"/>
                <w:szCs w:val="24"/>
              </w:rPr>
              <w:t>,</w:t>
            </w:r>
            <w:r>
              <w:rPr>
                <w:rFonts w:cstheme="minorHAnsi"/>
                <w:sz w:val="24"/>
                <w:szCs w:val="24"/>
              </w:rPr>
              <w:t xml:space="preserve"> </w:t>
            </w:r>
            <w:r w:rsidR="000537E7" w:rsidRPr="00E84148">
              <w:rPr>
                <w:rFonts w:cstheme="minorHAnsi"/>
                <w:sz w:val="24"/>
                <w:szCs w:val="24"/>
              </w:rPr>
              <w:t>ai corsi di alfabetizzazione,</w:t>
            </w:r>
            <w:r>
              <w:rPr>
                <w:rFonts w:cstheme="minorHAnsi"/>
                <w:sz w:val="24"/>
                <w:szCs w:val="24"/>
              </w:rPr>
              <w:t xml:space="preserve"> ai corsi 150 ore, ai p</w:t>
            </w:r>
            <w:r w:rsidR="000537E7" w:rsidRPr="00E84148">
              <w:rPr>
                <w:rFonts w:cstheme="minorHAnsi"/>
                <w:sz w:val="24"/>
                <w:szCs w:val="24"/>
              </w:rPr>
              <w:t xml:space="preserve">rogetti </w:t>
            </w:r>
            <w:r w:rsidR="000537E7" w:rsidRPr="00E84148">
              <w:rPr>
                <w:rFonts w:cstheme="minorHAnsi"/>
                <w:b/>
                <w:bCs/>
                <w:sz w:val="24"/>
                <w:szCs w:val="24"/>
              </w:rPr>
              <w:t>PON,</w:t>
            </w:r>
            <w:r>
              <w:rPr>
                <w:rFonts w:cstheme="minorHAnsi"/>
                <w:b/>
                <w:bCs/>
                <w:sz w:val="24"/>
                <w:szCs w:val="24"/>
              </w:rPr>
              <w:t xml:space="preserve"> </w:t>
            </w:r>
            <w:r>
              <w:rPr>
                <w:rFonts w:cstheme="minorHAnsi"/>
                <w:sz w:val="24"/>
                <w:szCs w:val="24"/>
              </w:rPr>
              <w:t xml:space="preserve">ai </w:t>
            </w:r>
            <w:r w:rsidR="000537E7" w:rsidRPr="00E84148">
              <w:rPr>
                <w:rFonts w:cstheme="minorHAnsi"/>
                <w:sz w:val="24"/>
                <w:szCs w:val="24"/>
              </w:rPr>
              <w:t xml:space="preserve"> corsisti in genere ecc</w:t>
            </w:r>
            <w:r>
              <w:rPr>
                <w:rFonts w:cstheme="minorHAnsi"/>
                <w:sz w:val="24"/>
                <w:szCs w:val="24"/>
              </w:rPr>
              <w:t>..</w:t>
            </w:r>
          </w:p>
        </w:tc>
      </w:tr>
      <w:tr w:rsidR="000537E7" w:rsidRPr="00547243" w:rsidTr="00A44040">
        <w:trPr>
          <w:trHeight w:val="567"/>
        </w:trPr>
        <w:tc>
          <w:tcPr>
            <w:tcW w:w="2547" w:type="dxa"/>
            <w:vAlign w:val="center"/>
          </w:tcPr>
          <w:p w:rsidR="000537E7" w:rsidRPr="00547243" w:rsidRDefault="000537E7"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0537E7" w:rsidRPr="00547243" w:rsidRDefault="000537E7" w:rsidP="00507E66">
            <w:pPr>
              <w:autoSpaceDE w:val="0"/>
              <w:autoSpaceDN w:val="0"/>
              <w:adjustRightInd w:val="0"/>
              <w:jc w:val="both"/>
              <w:rPr>
                <w:rFonts w:cstheme="minorHAnsi"/>
                <w:b/>
                <w:bCs/>
                <w:sz w:val="24"/>
                <w:szCs w:val="24"/>
              </w:rPr>
            </w:pPr>
          </w:p>
        </w:tc>
        <w:tc>
          <w:tcPr>
            <w:tcW w:w="3519" w:type="dxa"/>
            <w:vAlign w:val="center"/>
          </w:tcPr>
          <w:p w:rsidR="000537E7" w:rsidRPr="00547243" w:rsidRDefault="000537E7"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0537E7" w:rsidRPr="00547243" w:rsidRDefault="000537E7" w:rsidP="00507E66">
            <w:pPr>
              <w:autoSpaceDE w:val="0"/>
              <w:autoSpaceDN w:val="0"/>
              <w:adjustRightInd w:val="0"/>
              <w:jc w:val="both"/>
              <w:rPr>
                <w:rFonts w:cstheme="minorHAnsi"/>
                <w:b/>
                <w:bCs/>
                <w:sz w:val="24"/>
                <w:szCs w:val="24"/>
              </w:rPr>
            </w:pPr>
          </w:p>
        </w:tc>
      </w:tr>
      <w:tr w:rsidR="000537E7" w:rsidRPr="00E84148" w:rsidTr="00A44040">
        <w:trPr>
          <w:trHeight w:val="567"/>
        </w:trPr>
        <w:tc>
          <w:tcPr>
            <w:tcW w:w="9981" w:type="dxa"/>
            <w:gridSpan w:val="4"/>
            <w:vAlign w:val="center"/>
          </w:tcPr>
          <w:p w:rsidR="000537E7" w:rsidRDefault="00E84148" w:rsidP="00507E66">
            <w:pPr>
              <w:autoSpaceDE w:val="0"/>
              <w:autoSpaceDN w:val="0"/>
              <w:adjustRightInd w:val="0"/>
              <w:jc w:val="both"/>
              <w:rPr>
                <w:rFonts w:cstheme="minorHAnsi"/>
                <w:b/>
                <w:bCs/>
                <w:sz w:val="24"/>
                <w:szCs w:val="24"/>
              </w:rPr>
            </w:pPr>
            <w:r w:rsidRPr="00E84148">
              <w:rPr>
                <w:rFonts w:cstheme="minorHAnsi"/>
                <w:b/>
                <w:bCs/>
                <w:sz w:val="24"/>
                <w:szCs w:val="24"/>
              </w:rPr>
              <w:t>ASSICURATI A TITOLO GRATUITO</w:t>
            </w:r>
          </w:p>
          <w:p w:rsidR="00E84148" w:rsidRPr="00E84148" w:rsidRDefault="00E84148" w:rsidP="00E84148">
            <w:pPr>
              <w:pStyle w:val="Paragrafoelenco"/>
              <w:numPr>
                <w:ilvl w:val="0"/>
                <w:numId w:val="7"/>
              </w:numPr>
              <w:autoSpaceDE w:val="0"/>
              <w:autoSpaceDN w:val="0"/>
              <w:adjustRightInd w:val="0"/>
              <w:jc w:val="both"/>
              <w:rPr>
                <w:rFonts w:cstheme="minorHAnsi"/>
                <w:sz w:val="24"/>
                <w:szCs w:val="24"/>
              </w:rPr>
            </w:pPr>
            <w:r w:rsidRPr="00E84148">
              <w:rPr>
                <w:rFonts w:cstheme="minorHAnsi"/>
                <w:sz w:val="24"/>
                <w:szCs w:val="24"/>
              </w:rPr>
              <w:t>Gli alunni H (disabili);</w:t>
            </w:r>
          </w:p>
          <w:p w:rsidR="00E84148" w:rsidRPr="00E84148" w:rsidRDefault="00E84148" w:rsidP="00E84148">
            <w:pPr>
              <w:pStyle w:val="Paragrafoelenco"/>
              <w:numPr>
                <w:ilvl w:val="0"/>
                <w:numId w:val="7"/>
              </w:numPr>
              <w:autoSpaceDE w:val="0"/>
              <w:autoSpaceDN w:val="0"/>
              <w:adjustRightInd w:val="0"/>
              <w:jc w:val="both"/>
              <w:rPr>
                <w:rFonts w:cstheme="minorHAnsi"/>
                <w:sz w:val="24"/>
                <w:szCs w:val="24"/>
              </w:rPr>
            </w:pPr>
            <w:r w:rsidRPr="00E84148">
              <w:rPr>
                <w:rFonts w:cstheme="minorHAnsi"/>
                <w:sz w:val="24"/>
                <w:szCs w:val="24"/>
              </w:rPr>
              <w:t xml:space="preserve">Gli alunni e </w:t>
            </w:r>
            <w:r w:rsidRPr="00891DA7">
              <w:rPr>
                <w:rFonts w:cstheme="minorHAnsi"/>
                <w:bCs/>
                <w:sz w:val="24"/>
                <w:szCs w:val="24"/>
              </w:rPr>
              <w:t>gli</w:t>
            </w:r>
            <w:r w:rsidRPr="00E84148">
              <w:rPr>
                <w:rFonts w:cstheme="minorHAnsi"/>
                <w:b/>
                <w:bCs/>
                <w:sz w:val="24"/>
                <w:szCs w:val="24"/>
              </w:rPr>
              <w:t xml:space="preserve"> </w:t>
            </w:r>
            <w:r w:rsidRPr="00E84148">
              <w:rPr>
                <w:rFonts w:cstheme="minorHAnsi"/>
                <w:sz w:val="24"/>
                <w:szCs w:val="24"/>
              </w:rPr>
              <w:t>accompagnatori di altre scuole (anche stranieri) che siano temporaneamente ospiti</w:t>
            </w:r>
            <w:r>
              <w:rPr>
                <w:rFonts w:cstheme="minorHAnsi"/>
                <w:sz w:val="24"/>
                <w:szCs w:val="24"/>
              </w:rPr>
              <w:t xml:space="preserve"> </w:t>
            </w:r>
            <w:r w:rsidRPr="00E84148">
              <w:rPr>
                <w:rFonts w:cstheme="minorHAnsi"/>
                <w:sz w:val="24"/>
                <w:szCs w:val="24"/>
              </w:rPr>
              <w:t>dell</w:t>
            </w:r>
            <w:r>
              <w:rPr>
                <w:rFonts w:cstheme="minorHAnsi"/>
                <w:sz w:val="24"/>
                <w:szCs w:val="24"/>
              </w:rPr>
              <w:t>’</w:t>
            </w:r>
            <w:r w:rsidR="00891DA7" w:rsidRPr="00E84148">
              <w:rPr>
                <w:rFonts w:cstheme="minorHAnsi"/>
                <w:sz w:val="24"/>
                <w:szCs w:val="24"/>
              </w:rPr>
              <w:t>istituto</w:t>
            </w:r>
            <w:r w:rsidRPr="00E84148">
              <w:rPr>
                <w:rFonts w:cstheme="minorHAnsi"/>
                <w:sz w:val="24"/>
                <w:szCs w:val="24"/>
              </w:rPr>
              <w:t xml:space="preserve"> per attività scolastica e culturale;</w:t>
            </w:r>
          </w:p>
          <w:p w:rsidR="00E84148" w:rsidRPr="00E84148" w:rsidRDefault="00E84148" w:rsidP="00E84148">
            <w:pPr>
              <w:pStyle w:val="Paragrafoelenco"/>
              <w:numPr>
                <w:ilvl w:val="0"/>
                <w:numId w:val="7"/>
              </w:numPr>
              <w:autoSpaceDE w:val="0"/>
              <w:autoSpaceDN w:val="0"/>
              <w:adjustRightInd w:val="0"/>
              <w:jc w:val="both"/>
              <w:rPr>
                <w:rFonts w:cstheme="minorHAnsi"/>
                <w:sz w:val="24"/>
                <w:szCs w:val="24"/>
              </w:rPr>
            </w:pPr>
            <w:r w:rsidRPr="00E84148">
              <w:rPr>
                <w:rFonts w:cstheme="minorHAnsi"/>
                <w:sz w:val="24"/>
                <w:szCs w:val="24"/>
              </w:rPr>
              <w:t>Gli alunni privatisti;</w:t>
            </w:r>
          </w:p>
          <w:p w:rsidR="00E84148" w:rsidRPr="00E84148" w:rsidRDefault="00E84148" w:rsidP="00E84148">
            <w:pPr>
              <w:pStyle w:val="Paragrafoelenco"/>
              <w:numPr>
                <w:ilvl w:val="0"/>
                <w:numId w:val="7"/>
              </w:numPr>
              <w:autoSpaceDE w:val="0"/>
              <w:autoSpaceDN w:val="0"/>
              <w:adjustRightInd w:val="0"/>
              <w:jc w:val="both"/>
              <w:rPr>
                <w:rFonts w:cstheme="minorHAnsi"/>
                <w:sz w:val="24"/>
                <w:szCs w:val="24"/>
              </w:rPr>
            </w:pPr>
            <w:r w:rsidRPr="00E84148">
              <w:rPr>
                <w:rFonts w:cstheme="minorHAnsi"/>
                <w:sz w:val="24"/>
                <w:szCs w:val="24"/>
              </w:rPr>
              <w:t>I partecipanti al Progetto Orientamento;</w:t>
            </w:r>
          </w:p>
          <w:p w:rsidR="00E84148" w:rsidRPr="00E84148" w:rsidRDefault="00E84148" w:rsidP="00E84148">
            <w:pPr>
              <w:pStyle w:val="Paragrafoelenco"/>
              <w:numPr>
                <w:ilvl w:val="0"/>
                <w:numId w:val="7"/>
              </w:numPr>
              <w:autoSpaceDE w:val="0"/>
              <w:autoSpaceDN w:val="0"/>
              <w:adjustRightInd w:val="0"/>
              <w:jc w:val="both"/>
              <w:rPr>
                <w:rFonts w:cstheme="minorHAnsi"/>
                <w:sz w:val="24"/>
                <w:szCs w:val="24"/>
              </w:rPr>
            </w:pPr>
            <w:r w:rsidRPr="00E84148">
              <w:rPr>
                <w:rFonts w:cstheme="minorHAnsi"/>
                <w:bCs/>
                <w:sz w:val="24"/>
                <w:szCs w:val="24"/>
              </w:rPr>
              <w:t>Gli</w:t>
            </w:r>
            <w:r w:rsidRPr="00E84148">
              <w:rPr>
                <w:rFonts w:cstheme="minorHAnsi"/>
                <w:b/>
                <w:bCs/>
                <w:sz w:val="24"/>
                <w:szCs w:val="24"/>
              </w:rPr>
              <w:t xml:space="preserve"> </w:t>
            </w:r>
            <w:r w:rsidRPr="00E84148">
              <w:rPr>
                <w:rFonts w:cstheme="minorHAnsi"/>
                <w:sz w:val="24"/>
                <w:szCs w:val="24"/>
              </w:rPr>
              <w:t>uditori e gli alunni in "passerella</w:t>
            </w:r>
            <w:r>
              <w:rPr>
                <w:rFonts w:cstheme="minorHAnsi"/>
                <w:sz w:val="24"/>
                <w:szCs w:val="24"/>
              </w:rPr>
              <w:t>”</w:t>
            </w:r>
            <w:r w:rsidRPr="00E84148">
              <w:rPr>
                <w:rFonts w:cstheme="minorHAnsi"/>
                <w:sz w:val="24"/>
                <w:szCs w:val="24"/>
              </w:rPr>
              <w:t>;</w:t>
            </w:r>
          </w:p>
          <w:p w:rsidR="00E84148" w:rsidRPr="00E84148" w:rsidRDefault="00E84148" w:rsidP="00E84148">
            <w:pPr>
              <w:pStyle w:val="Paragrafoelenco"/>
              <w:numPr>
                <w:ilvl w:val="0"/>
                <w:numId w:val="7"/>
              </w:numPr>
              <w:autoSpaceDE w:val="0"/>
              <w:autoSpaceDN w:val="0"/>
              <w:adjustRightInd w:val="0"/>
              <w:jc w:val="both"/>
              <w:rPr>
                <w:rFonts w:cstheme="minorHAnsi"/>
                <w:i/>
                <w:iCs/>
                <w:sz w:val="24"/>
                <w:szCs w:val="24"/>
              </w:rPr>
            </w:pPr>
            <w:r w:rsidRPr="00E84148">
              <w:rPr>
                <w:rFonts w:cstheme="minorHAnsi"/>
                <w:sz w:val="24"/>
                <w:szCs w:val="24"/>
              </w:rPr>
              <w:lastRenderedPageBreak/>
              <w:t>Gli alunni esterni che partecipano a stage e at</w:t>
            </w:r>
            <w:r>
              <w:rPr>
                <w:rFonts w:cstheme="minorHAnsi"/>
                <w:sz w:val="24"/>
                <w:szCs w:val="24"/>
              </w:rPr>
              <w:t>tività organizzati dalla scuola</w:t>
            </w:r>
            <w:r w:rsidRPr="00E84148">
              <w:rPr>
                <w:rFonts w:cstheme="minorHAnsi"/>
                <w:sz w:val="24"/>
                <w:szCs w:val="24"/>
              </w:rPr>
              <w:t>;</w:t>
            </w:r>
          </w:p>
          <w:p w:rsidR="00E84148" w:rsidRDefault="00E84148" w:rsidP="00E84148">
            <w:pPr>
              <w:pStyle w:val="Paragrafoelenco"/>
              <w:numPr>
                <w:ilvl w:val="0"/>
                <w:numId w:val="7"/>
              </w:numPr>
              <w:autoSpaceDE w:val="0"/>
              <w:autoSpaceDN w:val="0"/>
              <w:adjustRightInd w:val="0"/>
              <w:jc w:val="both"/>
              <w:rPr>
                <w:rFonts w:cstheme="minorHAnsi"/>
                <w:sz w:val="24"/>
                <w:szCs w:val="24"/>
              </w:rPr>
            </w:pPr>
            <w:r w:rsidRPr="00E84148">
              <w:rPr>
                <w:rFonts w:cstheme="minorHAnsi"/>
                <w:sz w:val="24"/>
                <w:szCs w:val="24"/>
              </w:rPr>
              <w:t xml:space="preserve">Gli </w:t>
            </w:r>
            <w:r w:rsidRPr="00A44040">
              <w:rPr>
                <w:rFonts w:cstheme="minorHAnsi"/>
                <w:bCs/>
                <w:sz w:val="24"/>
                <w:szCs w:val="24"/>
              </w:rPr>
              <w:t>ex</w:t>
            </w:r>
            <w:r w:rsidRPr="00E84148">
              <w:rPr>
                <w:rFonts w:cstheme="minorHAnsi"/>
                <w:b/>
                <w:bCs/>
                <w:sz w:val="24"/>
                <w:szCs w:val="24"/>
              </w:rPr>
              <w:t xml:space="preserve"> </w:t>
            </w:r>
            <w:r w:rsidRPr="00E84148">
              <w:rPr>
                <w:rFonts w:cstheme="minorHAnsi"/>
                <w:sz w:val="24"/>
                <w:szCs w:val="24"/>
              </w:rPr>
              <w:t xml:space="preserve">studenti che frequentano Tirocini Formativi e di Orientamento" nell’ambito di programmi di </w:t>
            </w:r>
            <w:r w:rsidRPr="00E84148">
              <w:rPr>
                <w:rFonts w:cstheme="minorHAnsi"/>
                <w:bCs/>
                <w:sz w:val="24"/>
                <w:szCs w:val="24"/>
              </w:rPr>
              <w:t>inserimento</w:t>
            </w:r>
            <w:r w:rsidRPr="00E84148">
              <w:rPr>
                <w:rFonts w:cstheme="minorHAnsi"/>
                <w:b/>
                <w:bCs/>
                <w:sz w:val="24"/>
                <w:szCs w:val="24"/>
              </w:rPr>
              <w:t xml:space="preserve"> </w:t>
            </w:r>
            <w:r w:rsidRPr="00E84148">
              <w:rPr>
                <w:rFonts w:cstheme="minorHAnsi"/>
                <w:sz w:val="24"/>
                <w:szCs w:val="24"/>
              </w:rPr>
              <w:t>e o</w:t>
            </w:r>
            <w:r>
              <w:rPr>
                <w:rFonts w:cstheme="minorHAnsi"/>
                <w:sz w:val="24"/>
                <w:szCs w:val="24"/>
              </w:rPr>
              <w:t>rientamento al mondo del Lavoro.</w:t>
            </w:r>
          </w:p>
          <w:p w:rsidR="00E84148" w:rsidRPr="00E84148" w:rsidRDefault="00E84148" w:rsidP="00E84148">
            <w:pPr>
              <w:pStyle w:val="Paragrafoelenco"/>
              <w:numPr>
                <w:ilvl w:val="0"/>
                <w:numId w:val="7"/>
              </w:numPr>
              <w:autoSpaceDE w:val="0"/>
              <w:autoSpaceDN w:val="0"/>
              <w:adjustRightInd w:val="0"/>
              <w:jc w:val="both"/>
              <w:rPr>
                <w:rFonts w:cstheme="minorHAnsi"/>
                <w:sz w:val="24"/>
                <w:szCs w:val="24"/>
              </w:rPr>
            </w:pPr>
            <w:r>
              <w:rPr>
                <w:rFonts w:cstheme="minorHAnsi"/>
                <w:sz w:val="24"/>
                <w:szCs w:val="24"/>
              </w:rPr>
              <w:t xml:space="preserve">Il </w:t>
            </w:r>
            <w:r w:rsidRPr="00E84148">
              <w:rPr>
                <w:rFonts w:cstheme="minorHAnsi"/>
                <w:sz w:val="24"/>
                <w:szCs w:val="24"/>
              </w:rPr>
              <w:t>Responsabile della Sicurezza nello svolgimento delle mansioni;</w:t>
            </w:r>
          </w:p>
          <w:p w:rsidR="00E84148" w:rsidRDefault="00E84148" w:rsidP="00E84148">
            <w:pPr>
              <w:pStyle w:val="Paragrafoelenco"/>
              <w:numPr>
                <w:ilvl w:val="0"/>
                <w:numId w:val="7"/>
              </w:numPr>
              <w:autoSpaceDE w:val="0"/>
              <w:autoSpaceDN w:val="0"/>
              <w:adjustRightInd w:val="0"/>
              <w:jc w:val="both"/>
              <w:rPr>
                <w:rFonts w:cstheme="minorHAnsi"/>
                <w:sz w:val="24"/>
                <w:szCs w:val="24"/>
              </w:rPr>
            </w:pPr>
            <w:r w:rsidRPr="00E84148">
              <w:rPr>
                <w:rFonts w:cstheme="minorHAnsi"/>
                <w:sz w:val="24"/>
                <w:szCs w:val="24"/>
              </w:rPr>
              <w:t xml:space="preserve">I prestatori di lavoro socialmente utili o lavori di pubblica utilità; - - </w:t>
            </w:r>
          </w:p>
          <w:p w:rsidR="00E84148" w:rsidRPr="00E84148" w:rsidRDefault="00E84148" w:rsidP="00E84148">
            <w:pPr>
              <w:pStyle w:val="Paragrafoelenco"/>
              <w:numPr>
                <w:ilvl w:val="0"/>
                <w:numId w:val="7"/>
              </w:numPr>
              <w:autoSpaceDE w:val="0"/>
              <w:autoSpaceDN w:val="0"/>
              <w:adjustRightInd w:val="0"/>
              <w:jc w:val="both"/>
              <w:rPr>
                <w:rFonts w:cstheme="minorHAnsi"/>
                <w:sz w:val="24"/>
                <w:szCs w:val="24"/>
              </w:rPr>
            </w:pPr>
            <w:r w:rsidRPr="00E84148">
              <w:rPr>
                <w:rFonts w:cstheme="minorHAnsi"/>
                <w:sz w:val="24"/>
                <w:szCs w:val="24"/>
              </w:rPr>
              <w:t>Tutti gli operatori scolastici componenti le squadre di prevenzione e pronto intervento ai sensi di legge,</w:t>
            </w:r>
            <w:r>
              <w:rPr>
                <w:rFonts w:cstheme="minorHAnsi"/>
                <w:sz w:val="24"/>
                <w:szCs w:val="24"/>
              </w:rPr>
              <w:t xml:space="preserve"> </w:t>
            </w:r>
            <w:r w:rsidRPr="00E84148">
              <w:rPr>
                <w:rFonts w:cstheme="minorHAnsi"/>
                <w:sz w:val="24"/>
                <w:szCs w:val="24"/>
              </w:rPr>
              <w:t xml:space="preserve">quando partecipano d'attività di prevenzione; </w:t>
            </w:r>
          </w:p>
          <w:p w:rsidR="00E84148" w:rsidRDefault="00E84148" w:rsidP="00E84148">
            <w:pPr>
              <w:pStyle w:val="Paragrafoelenco"/>
              <w:numPr>
                <w:ilvl w:val="0"/>
                <w:numId w:val="7"/>
              </w:numPr>
              <w:autoSpaceDE w:val="0"/>
              <w:autoSpaceDN w:val="0"/>
              <w:adjustRightInd w:val="0"/>
              <w:jc w:val="both"/>
              <w:rPr>
                <w:rFonts w:cstheme="minorHAnsi"/>
                <w:sz w:val="24"/>
                <w:szCs w:val="24"/>
              </w:rPr>
            </w:pPr>
            <w:r>
              <w:rPr>
                <w:rFonts w:cstheme="minorHAnsi"/>
                <w:sz w:val="24"/>
                <w:szCs w:val="24"/>
              </w:rPr>
              <w:t>Gl</w:t>
            </w:r>
            <w:r w:rsidRPr="00E84148">
              <w:rPr>
                <w:rFonts w:cstheme="minorHAnsi"/>
                <w:sz w:val="24"/>
                <w:szCs w:val="24"/>
              </w:rPr>
              <w:t>i insegnanti di sostegno nello svolgimento delle funzioni previste da</w:t>
            </w:r>
            <w:r>
              <w:rPr>
                <w:rFonts w:cstheme="minorHAnsi"/>
                <w:sz w:val="24"/>
                <w:szCs w:val="24"/>
              </w:rPr>
              <w:t>ll</w:t>
            </w:r>
            <w:r w:rsidRPr="00E84148">
              <w:rPr>
                <w:rFonts w:cstheme="minorHAnsi"/>
                <w:sz w:val="24"/>
                <w:szCs w:val="24"/>
              </w:rPr>
              <w:t xml:space="preserve">a legge 517/77 </w:t>
            </w:r>
          </w:p>
          <w:p w:rsidR="00E84148" w:rsidRDefault="00E84148" w:rsidP="00E84148">
            <w:pPr>
              <w:pStyle w:val="Paragrafoelenco"/>
              <w:numPr>
                <w:ilvl w:val="0"/>
                <w:numId w:val="7"/>
              </w:numPr>
              <w:autoSpaceDE w:val="0"/>
              <w:autoSpaceDN w:val="0"/>
              <w:adjustRightInd w:val="0"/>
              <w:jc w:val="both"/>
              <w:rPr>
                <w:rFonts w:cstheme="minorHAnsi"/>
                <w:sz w:val="24"/>
                <w:szCs w:val="24"/>
              </w:rPr>
            </w:pPr>
            <w:r w:rsidRPr="00E84148">
              <w:rPr>
                <w:rFonts w:cstheme="minorHAnsi"/>
                <w:bCs/>
                <w:sz w:val="24"/>
                <w:szCs w:val="24"/>
              </w:rPr>
              <w:t>Gli</w:t>
            </w:r>
            <w:r w:rsidRPr="00E84148">
              <w:rPr>
                <w:rFonts w:cstheme="minorHAnsi"/>
                <w:b/>
                <w:bCs/>
                <w:sz w:val="24"/>
                <w:szCs w:val="24"/>
              </w:rPr>
              <w:t xml:space="preserve"> </w:t>
            </w:r>
            <w:r w:rsidRPr="00E84148">
              <w:rPr>
                <w:rFonts w:cstheme="minorHAnsi"/>
                <w:sz w:val="24"/>
                <w:szCs w:val="24"/>
              </w:rPr>
              <w:t>Assistenti di lingua straniera in Italia (cittadini dell</w:t>
            </w:r>
            <w:r>
              <w:rPr>
                <w:rFonts w:cstheme="minorHAnsi"/>
                <w:sz w:val="24"/>
                <w:szCs w:val="24"/>
              </w:rPr>
              <w:t>’</w:t>
            </w:r>
            <w:r w:rsidRPr="00E84148">
              <w:rPr>
                <w:rFonts w:cstheme="minorHAnsi"/>
                <w:sz w:val="24"/>
                <w:szCs w:val="24"/>
              </w:rPr>
              <w:t>Unione Europea) assegnati agli Istituti Scolastici,</w:t>
            </w:r>
          </w:p>
          <w:p w:rsidR="00E84148" w:rsidRDefault="00E84148" w:rsidP="00E84148">
            <w:pPr>
              <w:pStyle w:val="Paragrafoelenco"/>
              <w:numPr>
                <w:ilvl w:val="0"/>
                <w:numId w:val="7"/>
              </w:numPr>
              <w:autoSpaceDE w:val="0"/>
              <w:autoSpaceDN w:val="0"/>
              <w:adjustRightInd w:val="0"/>
              <w:jc w:val="both"/>
              <w:rPr>
                <w:rFonts w:cstheme="minorHAnsi"/>
                <w:sz w:val="24"/>
                <w:szCs w:val="24"/>
              </w:rPr>
            </w:pPr>
            <w:r w:rsidRPr="00E84148">
              <w:rPr>
                <w:rFonts w:cstheme="minorHAnsi"/>
                <w:sz w:val="24"/>
                <w:szCs w:val="24"/>
              </w:rPr>
              <w:t>I Tirocinanti;</w:t>
            </w:r>
          </w:p>
          <w:p w:rsidR="00010EF6" w:rsidRPr="00010EF6" w:rsidRDefault="00E84148" w:rsidP="00010EF6">
            <w:pPr>
              <w:pStyle w:val="Paragrafoelenco"/>
              <w:numPr>
                <w:ilvl w:val="0"/>
                <w:numId w:val="7"/>
              </w:numPr>
              <w:autoSpaceDE w:val="0"/>
              <w:autoSpaceDN w:val="0"/>
              <w:adjustRightInd w:val="0"/>
              <w:jc w:val="both"/>
              <w:rPr>
                <w:rFonts w:cstheme="minorHAnsi"/>
                <w:sz w:val="24"/>
                <w:szCs w:val="24"/>
              </w:rPr>
            </w:pPr>
            <w:r w:rsidRPr="00E84148">
              <w:rPr>
                <w:rFonts w:cstheme="minorHAnsi"/>
                <w:sz w:val="24"/>
                <w:szCs w:val="24"/>
              </w:rPr>
              <w:t>Gli Assistenti educatori siano essi dipendenti dello Stato, di Enti locali o di qualunque Ente o Società</w:t>
            </w:r>
            <w:r w:rsidR="00010EF6">
              <w:rPr>
                <w:rFonts w:cstheme="minorHAnsi"/>
                <w:sz w:val="24"/>
                <w:szCs w:val="24"/>
              </w:rPr>
              <w:t xml:space="preserve"> </w:t>
            </w:r>
            <w:r w:rsidRPr="00010EF6">
              <w:rPr>
                <w:rFonts w:cstheme="minorHAnsi"/>
                <w:sz w:val="24"/>
                <w:szCs w:val="24"/>
              </w:rPr>
              <w:t>convenzionati con la scuola, nonché gli O.S.S. e gli O.S.A.;</w:t>
            </w:r>
          </w:p>
          <w:p w:rsidR="00010EF6" w:rsidRDefault="00E84148" w:rsidP="00010EF6">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 xml:space="preserve"> Gli Obiettori di coscienza siano essi dipendenti dello Stato o di altri </w:t>
            </w:r>
            <w:r w:rsidR="00010EF6">
              <w:rPr>
                <w:rFonts w:cstheme="minorHAnsi"/>
                <w:sz w:val="24"/>
                <w:szCs w:val="24"/>
              </w:rPr>
              <w:t>e</w:t>
            </w:r>
            <w:r w:rsidRPr="00010EF6">
              <w:rPr>
                <w:rFonts w:cstheme="minorHAnsi"/>
                <w:sz w:val="24"/>
                <w:szCs w:val="24"/>
              </w:rPr>
              <w:t xml:space="preserve">nti; </w:t>
            </w:r>
          </w:p>
          <w:p w:rsidR="00010EF6" w:rsidRDefault="00E84148" w:rsidP="00010EF6">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Gli operatori esterni disabili che collabo</w:t>
            </w:r>
            <w:r w:rsidR="00010EF6">
              <w:rPr>
                <w:rFonts w:cstheme="minorHAnsi"/>
                <w:sz w:val="24"/>
                <w:szCs w:val="24"/>
              </w:rPr>
              <w:t>rano a qualunque titolo con l'istituto (provenienti dal</w:t>
            </w:r>
            <w:r w:rsidRPr="00010EF6">
              <w:rPr>
                <w:rFonts w:cstheme="minorHAnsi"/>
                <w:sz w:val="24"/>
                <w:szCs w:val="24"/>
              </w:rPr>
              <w:t>lo stato,</w:t>
            </w:r>
            <w:r w:rsidR="00010EF6">
              <w:rPr>
                <w:rFonts w:cstheme="minorHAnsi"/>
                <w:sz w:val="24"/>
                <w:szCs w:val="24"/>
              </w:rPr>
              <w:t xml:space="preserve"> o </w:t>
            </w:r>
            <w:r w:rsidRPr="00010EF6">
              <w:rPr>
                <w:rFonts w:cstheme="minorHAnsi"/>
                <w:sz w:val="24"/>
                <w:szCs w:val="24"/>
              </w:rPr>
              <w:t>da enti loc</w:t>
            </w:r>
            <w:r w:rsidR="00010EF6">
              <w:rPr>
                <w:rFonts w:cstheme="minorHAnsi"/>
                <w:sz w:val="24"/>
                <w:szCs w:val="24"/>
              </w:rPr>
              <w:t>al</w:t>
            </w:r>
            <w:r w:rsidRPr="00010EF6">
              <w:rPr>
                <w:rFonts w:cstheme="minorHAnsi"/>
                <w:sz w:val="24"/>
                <w:szCs w:val="24"/>
              </w:rPr>
              <w:t>i o da qualunque Ente o Società convenzionati con la scuola);</w:t>
            </w:r>
          </w:p>
          <w:p w:rsidR="00010EF6" w:rsidRDefault="00E84148" w:rsidP="00010EF6">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 xml:space="preserve">Gli </w:t>
            </w:r>
            <w:r w:rsidR="00010EF6">
              <w:rPr>
                <w:rFonts w:cstheme="minorHAnsi"/>
                <w:sz w:val="24"/>
                <w:szCs w:val="24"/>
              </w:rPr>
              <w:t>esperti che sottoscrivono contratti di prestazione d’opera occasionali</w:t>
            </w:r>
            <w:r w:rsidR="00A44040">
              <w:rPr>
                <w:rFonts w:cstheme="minorHAnsi"/>
                <w:sz w:val="24"/>
                <w:szCs w:val="24"/>
              </w:rPr>
              <w:t xml:space="preserve"> </w:t>
            </w:r>
            <w:r w:rsidR="00010EF6">
              <w:rPr>
                <w:rFonts w:cstheme="minorHAnsi"/>
                <w:sz w:val="24"/>
                <w:szCs w:val="24"/>
              </w:rPr>
              <w:t>per attività integrative con l’istituto o che svolgono a qualunque titolo attività di collaborazione all’interno dell’istituto</w:t>
            </w:r>
            <w:r w:rsidRPr="00010EF6">
              <w:rPr>
                <w:rFonts w:cstheme="minorHAnsi"/>
                <w:sz w:val="24"/>
                <w:szCs w:val="24"/>
              </w:rPr>
              <w:t xml:space="preserve"> </w:t>
            </w:r>
          </w:p>
          <w:p w:rsidR="00010EF6" w:rsidRDefault="00010EF6" w:rsidP="00010EF6">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Il</w:t>
            </w:r>
            <w:r w:rsidR="00E84148" w:rsidRPr="00010EF6">
              <w:rPr>
                <w:rFonts w:cstheme="minorHAnsi"/>
                <w:sz w:val="24"/>
                <w:szCs w:val="24"/>
              </w:rPr>
              <w:t xml:space="preserve"> medico competente esclusi i danni derivanti dalla </w:t>
            </w:r>
            <w:r w:rsidRPr="00010EF6">
              <w:rPr>
                <w:rFonts w:cstheme="minorHAnsi"/>
                <w:sz w:val="24"/>
                <w:szCs w:val="24"/>
              </w:rPr>
              <w:t>responsabilità</w:t>
            </w:r>
            <w:r w:rsidR="00E84148" w:rsidRPr="00010EF6">
              <w:rPr>
                <w:rFonts w:cstheme="minorHAnsi"/>
                <w:sz w:val="24"/>
                <w:szCs w:val="24"/>
              </w:rPr>
              <w:t xml:space="preserve"> dell'esercizio della professione medica;</w:t>
            </w:r>
          </w:p>
          <w:p w:rsidR="00010EF6" w:rsidRDefault="00010EF6" w:rsidP="00010EF6">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Il</w:t>
            </w:r>
            <w:r w:rsidR="00E84148" w:rsidRPr="00010EF6">
              <w:rPr>
                <w:rFonts w:cstheme="minorHAnsi"/>
                <w:sz w:val="24"/>
                <w:szCs w:val="24"/>
              </w:rPr>
              <w:t xml:space="preserve"> personale in quiescenza che s</w:t>
            </w:r>
            <w:r w:rsidR="00A44040">
              <w:rPr>
                <w:rFonts w:cstheme="minorHAnsi"/>
                <w:sz w:val="24"/>
                <w:szCs w:val="24"/>
              </w:rPr>
              <w:t>volte attività all'interno deII’</w:t>
            </w:r>
            <w:r>
              <w:rPr>
                <w:rFonts w:cstheme="minorHAnsi"/>
                <w:sz w:val="24"/>
                <w:szCs w:val="24"/>
              </w:rPr>
              <w:t>istituto</w:t>
            </w:r>
            <w:r w:rsidR="00E84148" w:rsidRPr="00010EF6">
              <w:rPr>
                <w:rFonts w:cstheme="minorHAnsi"/>
                <w:sz w:val="24"/>
                <w:szCs w:val="24"/>
              </w:rPr>
              <w:t xml:space="preserve">, secondo quanto stabilito dalla </w:t>
            </w:r>
            <w:r w:rsidR="00E84148" w:rsidRPr="00010EF6">
              <w:rPr>
                <w:rFonts w:cstheme="minorHAnsi"/>
                <w:bCs/>
                <w:sz w:val="24"/>
                <w:szCs w:val="24"/>
              </w:rPr>
              <w:t>Cir</w:t>
            </w:r>
            <w:r w:rsidR="00E84148" w:rsidRPr="00010EF6">
              <w:rPr>
                <w:rFonts w:cstheme="minorHAnsi"/>
                <w:sz w:val="24"/>
                <w:szCs w:val="24"/>
              </w:rPr>
              <w:t>colare</w:t>
            </w:r>
            <w:r>
              <w:rPr>
                <w:rFonts w:cstheme="minorHAnsi"/>
                <w:sz w:val="24"/>
                <w:szCs w:val="24"/>
              </w:rPr>
              <w:t xml:space="preserve"> </w:t>
            </w:r>
            <w:r w:rsidR="00E84148" w:rsidRPr="00010EF6">
              <w:rPr>
                <w:rFonts w:cstheme="minorHAnsi"/>
                <w:sz w:val="24"/>
                <w:szCs w:val="24"/>
              </w:rPr>
              <w:t>Ministeriale 127 del 14/04/ 1994;</w:t>
            </w:r>
          </w:p>
          <w:p w:rsidR="00010EF6" w:rsidRDefault="00E84148" w:rsidP="00010EF6">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Presidente e i componenti della Commissione d'esame;</w:t>
            </w:r>
          </w:p>
          <w:p w:rsidR="00010EF6" w:rsidRDefault="00E84148" w:rsidP="00010EF6">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I Revisori dei Conti in missione presso l'Istituto Scolastico capofila o scuole aggregate;</w:t>
            </w:r>
          </w:p>
          <w:p w:rsidR="00010EF6" w:rsidRDefault="00E84148" w:rsidP="00E84148">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I membri degli Organi Collegiali nello svolgimento delle loro funzioni;</w:t>
            </w:r>
          </w:p>
          <w:p w:rsidR="00010EF6" w:rsidRDefault="00E84148" w:rsidP="00E84148">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I genitori regolarmente identificati degli alunni quando concorrono ad iniziative, progetti, attività regolarmente</w:t>
            </w:r>
            <w:r w:rsidR="00010EF6">
              <w:rPr>
                <w:rFonts w:cstheme="minorHAnsi"/>
                <w:sz w:val="24"/>
                <w:szCs w:val="24"/>
              </w:rPr>
              <w:t xml:space="preserve"> </w:t>
            </w:r>
            <w:r w:rsidRPr="00010EF6">
              <w:rPr>
                <w:rFonts w:cstheme="minorHAnsi"/>
                <w:sz w:val="24"/>
                <w:szCs w:val="24"/>
              </w:rPr>
              <w:t>deliberate e messe in atto dagli organi scolastici competenti con esclusione delle attività alle</w:t>
            </w:r>
            <w:r w:rsidR="00010EF6" w:rsidRPr="00010EF6">
              <w:rPr>
                <w:rFonts w:cstheme="minorHAnsi"/>
                <w:sz w:val="24"/>
                <w:szCs w:val="24"/>
              </w:rPr>
              <w:t xml:space="preserve"> </w:t>
            </w:r>
            <w:r w:rsidRPr="00010EF6">
              <w:rPr>
                <w:rFonts w:cstheme="minorHAnsi"/>
                <w:bCs/>
                <w:sz w:val="24"/>
                <w:szCs w:val="24"/>
              </w:rPr>
              <w:t xml:space="preserve">quali </w:t>
            </w:r>
            <w:r w:rsidRPr="00010EF6">
              <w:rPr>
                <w:rFonts w:cstheme="minorHAnsi"/>
                <w:sz w:val="24"/>
                <w:szCs w:val="24"/>
              </w:rPr>
              <w:t xml:space="preserve">partecipano in veste di corsisti </w:t>
            </w:r>
            <w:r w:rsidRPr="00010EF6">
              <w:rPr>
                <w:rFonts w:cstheme="minorHAnsi"/>
                <w:bCs/>
                <w:sz w:val="24"/>
                <w:szCs w:val="24"/>
              </w:rPr>
              <w:t xml:space="preserve">(PON, POR, </w:t>
            </w:r>
            <w:r w:rsidRPr="00010EF6">
              <w:rPr>
                <w:rFonts w:cstheme="minorHAnsi"/>
                <w:sz w:val="24"/>
                <w:szCs w:val="24"/>
              </w:rPr>
              <w:t>ecc);</w:t>
            </w:r>
          </w:p>
          <w:p w:rsidR="00010EF6" w:rsidRDefault="00E84148" w:rsidP="00E84148">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 xml:space="preserve">Gli accompagnatori </w:t>
            </w:r>
            <w:r w:rsidR="00010EF6" w:rsidRPr="00010EF6">
              <w:rPr>
                <w:rFonts w:cstheme="minorHAnsi"/>
                <w:sz w:val="24"/>
                <w:szCs w:val="24"/>
              </w:rPr>
              <w:t>degli</w:t>
            </w:r>
            <w:r w:rsidRPr="00010EF6">
              <w:rPr>
                <w:rFonts w:cstheme="minorHAnsi"/>
                <w:sz w:val="24"/>
                <w:szCs w:val="24"/>
              </w:rPr>
              <w:t xml:space="preserve"> alunni e degli alunni con handicap, durante i viaggi di istruzione, stage, visite</w:t>
            </w:r>
            <w:r w:rsidR="00010EF6">
              <w:rPr>
                <w:rFonts w:cstheme="minorHAnsi"/>
                <w:sz w:val="24"/>
                <w:szCs w:val="24"/>
              </w:rPr>
              <w:t xml:space="preserve"> </w:t>
            </w:r>
            <w:r w:rsidRPr="00010EF6">
              <w:rPr>
                <w:rFonts w:cstheme="minorHAnsi"/>
                <w:sz w:val="24"/>
                <w:szCs w:val="24"/>
              </w:rPr>
              <w:t>didattiche in genere, settimane bianche comprese, progetto PEDIBUS e progetto BICIBUS, regolarmente</w:t>
            </w:r>
            <w:r w:rsidR="00010EF6">
              <w:rPr>
                <w:rFonts w:cstheme="minorHAnsi"/>
                <w:sz w:val="24"/>
                <w:szCs w:val="24"/>
              </w:rPr>
              <w:t xml:space="preserve"> </w:t>
            </w:r>
            <w:r w:rsidRPr="00010EF6">
              <w:rPr>
                <w:rFonts w:cstheme="minorHAnsi"/>
                <w:sz w:val="24"/>
                <w:szCs w:val="24"/>
              </w:rPr>
              <w:t>identificati (senza limitazione di numero);</w:t>
            </w:r>
          </w:p>
          <w:p w:rsidR="00010EF6" w:rsidRDefault="00010EF6" w:rsidP="00E84148">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 xml:space="preserve">I </w:t>
            </w:r>
            <w:r w:rsidR="00E84148" w:rsidRPr="00010EF6">
              <w:rPr>
                <w:rFonts w:cstheme="minorHAnsi"/>
                <w:sz w:val="24"/>
                <w:szCs w:val="24"/>
              </w:rPr>
              <w:t>genitori presenti all'interno dell'istituto scolastico per assistere medicalmente i propri figli;</w:t>
            </w:r>
          </w:p>
          <w:p w:rsidR="00010EF6" w:rsidRDefault="00E84148" w:rsidP="00E84148">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I genitori degli alunni quando svolgono il ruolo di membri di diritto degli organi collegiali previsti dal</w:t>
            </w:r>
            <w:r w:rsidR="00010EF6">
              <w:rPr>
                <w:rFonts w:cstheme="minorHAnsi"/>
                <w:sz w:val="24"/>
                <w:szCs w:val="24"/>
              </w:rPr>
              <w:t xml:space="preserve"> </w:t>
            </w:r>
            <w:r w:rsidRPr="00010EF6">
              <w:rPr>
                <w:rFonts w:cstheme="minorHAnsi"/>
                <w:sz w:val="24"/>
                <w:szCs w:val="24"/>
              </w:rPr>
              <w:t>D.Lgs. 297 del 16.04.1994 e successivi;</w:t>
            </w:r>
          </w:p>
          <w:p w:rsidR="00E84148" w:rsidRPr="00010EF6" w:rsidRDefault="00E84148" w:rsidP="00E84148">
            <w:pPr>
              <w:pStyle w:val="Paragrafoelenco"/>
              <w:numPr>
                <w:ilvl w:val="0"/>
                <w:numId w:val="7"/>
              </w:numPr>
              <w:autoSpaceDE w:val="0"/>
              <w:autoSpaceDN w:val="0"/>
              <w:adjustRightInd w:val="0"/>
              <w:jc w:val="both"/>
              <w:rPr>
                <w:rFonts w:cstheme="minorHAnsi"/>
                <w:sz w:val="24"/>
                <w:szCs w:val="24"/>
              </w:rPr>
            </w:pPr>
            <w:r w:rsidRPr="00010EF6">
              <w:rPr>
                <w:rFonts w:cstheme="minorHAnsi"/>
                <w:sz w:val="24"/>
                <w:szCs w:val="24"/>
              </w:rPr>
              <w:t xml:space="preserve">I volontari che prestano </w:t>
            </w:r>
            <w:r w:rsidR="00010EF6" w:rsidRPr="00010EF6">
              <w:rPr>
                <w:rFonts w:cstheme="minorHAnsi"/>
                <w:sz w:val="24"/>
                <w:szCs w:val="24"/>
              </w:rPr>
              <w:t>l’attività</w:t>
            </w:r>
            <w:r w:rsidRPr="00010EF6">
              <w:rPr>
                <w:rFonts w:cstheme="minorHAnsi"/>
                <w:sz w:val="24"/>
                <w:szCs w:val="24"/>
              </w:rPr>
              <w:t xml:space="preserve"> a titolo gratuito incaricati durante l'esecuzione di piccoli lavori di giardinaggio</w:t>
            </w:r>
            <w:r w:rsidR="00010EF6">
              <w:rPr>
                <w:rFonts w:cstheme="minorHAnsi"/>
                <w:sz w:val="24"/>
                <w:szCs w:val="24"/>
              </w:rPr>
              <w:t xml:space="preserve"> </w:t>
            </w:r>
            <w:r w:rsidRPr="00010EF6">
              <w:rPr>
                <w:rFonts w:cstheme="minorHAnsi"/>
                <w:sz w:val="24"/>
                <w:szCs w:val="24"/>
              </w:rPr>
              <w:t xml:space="preserve">e manutenzione del verde (esclusi potature ed abbattimento di alberi) </w:t>
            </w:r>
            <w:r w:rsidRPr="00010EF6">
              <w:rPr>
                <w:rFonts w:cstheme="minorHAnsi"/>
                <w:sz w:val="24"/>
                <w:szCs w:val="24"/>
              </w:rPr>
              <w:lastRenderedPageBreak/>
              <w:t>per tutte le necessita della</w:t>
            </w:r>
            <w:r w:rsidR="00010EF6">
              <w:rPr>
                <w:rFonts w:cstheme="minorHAnsi"/>
                <w:sz w:val="24"/>
                <w:szCs w:val="24"/>
              </w:rPr>
              <w:t xml:space="preserve"> </w:t>
            </w:r>
            <w:r w:rsidRPr="00010EF6">
              <w:rPr>
                <w:rFonts w:cstheme="minorHAnsi"/>
                <w:sz w:val="24"/>
                <w:szCs w:val="24"/>
              </w:rPr>
              <w:t>scuola (biblioteca, prescuola, doposcuola</w:t>
            </w:r>
            <w:r w:rsidR="00010EF6">
              <w:rPr>
                <w:rFonts w:cstheme="minorHAnsi"/>
                <w:sz w:val="24"/>
                <w:szCs w:val="24"/>
              </w:rPr>
              <w:t>, piccola manutenzione dei local</w:t>
            </w:r>
            <w:r w:rsidRPr="00010EF6">
              <w:rPr>
                <w:rFonts w:cstheme="minorHAnsi"/>
                <w:sz w:val="24"/>
                <w:szCs w:val="24"/>
              </w:rPr>
              <w:t>i) e purché vi sia incarico scritto</w:t>
            </w:r>
            <w:r w:rsidR="00010EF6">
              <w:rPr>
                <w:rFonts w:cstheme="minorHAnsi"/>
                <w:sz w:val="24"/>
                <w:szCs w:val="24"/>
              </w:rPr>
              <w:t xml:space="preserve"> </w:t>
            </w:r>
            <w:r w:rsidRPr="00010EF6">
              <w:rPr>
                <w:rFonts w:cstheme="minorHAnsi"/>
                <w:sz w:val="24"/>
                <w:szCs w:val="24"/>
              </w:rPr>
              <w:t>da parte dell</w:t>
            </w:r>
            <w:r w:rsidR="00010EF6">
              <w:rPr>
                <w:rFonts w:cstheme="minorHAnsi"/>
                <w:sz w:val="24"/>
                <w:szCs w:val="24"/>
              </w:rPr>
              <w:t>’</w:t>
            </w:r>
            <w:r w:rsidR="00010EF6" w:rsidRPr="00010EF6">
              <w:rPr>
                <w:rFonts w:cstheme="minorHAnsi"/>
                <w:sz w:val="24"/>
                <w:szCs w:val="24"/>
              </w:rPr>
              <w:t>istituto</w:t>
            </w:r>
            <w:r w:rsidRPr="00010EF6">
              <w:rPr>
                <w:rFonts w:cstheme="minorHAnsi"/>
                <w:sz w:val="24"/>
                <w:szCs w:val="24"/>
              </w:rPr>
              <w:t xml:space="preserve"> Scolastico.</w:t>
            </w:r>
          </w:p>
        </w:tc>
      </w:tr>
      <w:tr w:rsidR="000537E7" w:rsidRPr="00547243" w:rsidTr="00A44040">
        <w:trPr>
          <w:trHeight w:val="567"/>
        </w:trPr>
        <w:tc>
          <w:tcPr>
            <w:tcW w:w="2547" w:type="dxa"/>
            <w:vAlign w:val="center"/>
          </w:tcPr>
          <w:p w:rsidR="000537E7" w:rsidRPr="00547243" w:rsidRDefault="000537E7" w:rsidP="00507E66">
            <w:pPr>
              <w:autoSpaceDE w:val="0"/>
              <w:autoSpaceDN w:val="0"/>
              <w:adjustRightInd w:val="0"/>
              <w:jc w:val="both"/>
              <w:rPr>
                <w:rFonts w:cstheme="minorHAnsi"/>
                <w:b/>
                <w:bCs/>
                <w:sz w:val="24"/>
                <w:szCs w:val="24"/>
              </w:rPr>
            </w:pPr>
            <w:r w:rsidRPr="00547243">
              <w:rPr>
                <w:rFonts w:cstheme="minorHAnsi"/>
                <w:b/>
                <w:bCs/>
                <w:sz w:val="24"/>
                <w:szCs w:val="24"/>
              </w:rPr>
              <w:lastRenderedPageBreak/>
              <w:t>ARTICOLO</w:t>
            </w:r>
          </w:p>
        </w:tc>
        <w:tc>
          <w:tcPr>
            <w:tcW w:w="2434" w:type="dxa"/>
            <w:vAlign w:val="center"/>
          </w:tcPr>
          <w:p w:rsidR="000537E7" w:rsidRPr="00547243" w:rsidRDefault="000537E7" w:rsidP="00507E66">
            <w:pPr>
              <w:autoSpaceDE w:val="0"/>
              <w:autoSpaceDN w:val="0"/>
              <w:adjustRightInd w:val="0"/>
              <w:jc w:val="both"/>
              <w:rPr>
                <w:rFonts w:cstheme="minorHAnsi"/>
                <w:b/>
                <w:bCs/>
                <w:sz w:val="24"/>
                <w:szCs w:val="24"/>
              </w:rPr>
            </w:pPr>
          </w:p>
        </w:tc>
        <w:tc>
          <w:tcPr>
            <w:tcW w:w="3519" w:type="dxa"/>
            <w:vAlign w:val="center"/>
          </w:tcPr>
          <w:p w:rsidR="000537E7" w:rsidRPr="00547243" w:rsidRDefault="000537E7"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0537E7" w:rsidRPr="00547243" w:rsidRDefault="000537E7" w:rsidP="00507E66">
            <w:pPr>
              <w:autoSpaceDE w:val="0"/>
              <w:autoSpaceDN w:val="0"/>
              <w:adjustRightInd w:val="0"/>
              <w:jc w:val="both"/>
              <w:rPr>
                <w:rFonts w:cstheme="minorHAnsi"/>
                <w:b/>
                <w:bCs/>
                <w:sz w:val="24"/>
                <w:szCs w:val="24"/>
              </w:rPr>
            </w:pPr>
          </w:p>
        </w:tc>
      </w:tr>
      <w:tr w:rsidR="000537E7" w:rsidRPr="00010EF6" w:rsidTr="00A44040">
        <w:trPr>
          <w:trHeight w:val="567"/>
        </w:trPr>
        <w:tc>
          <w:tcPr>
            <w:tcW w:w="9981" w:type="dxa"/>
            <w:gridSpan w:val="4"/>
            <w:vAlign w:val="center"/>
          </w:tcPr>
          <w:p w:rsidR="000537E7" w:rsidRPr="00010EF6" w:rsidRDefault="00402117" w:rsidP="00010EF6">
            <w:pPr>
              <w:pStyle w:val="Titolo1"/>
              <w:numPr>
                <w:ilvl w:val="0"/>
                <w:numId w:val="9"/>
              </w:numPr>
              <w:outlineLvl w:val="0"/>
              <w:rPr>
                <w:b/>
              </w:rPr>
            </w:pPr>
            <w:r>
              <w:rPr>
                <w:b/>
              </w:rPr>
              <w:t>VALIDITA’ DELLE GARANZIE</w:t>
            </w:r>
          </w:p>
        </w:tc>
      </w:tr>
      <w:tr w:rsidR="00402117" w:rsidRPr="00010EF6" w:rsidTr="00A44040">
        <w:trPr>
          <w:trHeight w:val="567"/>
        </w:trPr>
        <w:tc>
          <w:tcPr>
            <w:tcW w:w="9981" w:type="dxa"/>
            <w:gridSpan w:val="4"/>
            <w:tcBorders>
              <w:bottom w:val="single" w:sz="4" w:space="0" w:color="auto"/>
            </w:tcBorders>
            <w:vAlign w:val="center"/>
          </w:tcPr>
          <w:p w:rsidR="00402117" w:rsidRDefault="00402117" w:rsidP="00A44040">
            <w:r w:rsidRPr="00402117">
              <w:t>Le garanzie assicurative dovranno essere sempre valide per:</w:t>
            </w:r>
          </w:p>
          <w:p w:rsidR="00402117" w:rsidRDefault="00402117" w:rsidP="00A44040"/>
          <w:p w:rsidR="00402117" w:rsidRDefault="00402117" w:rsidP="00A44040">
            <w:pPr>
              <w:pStyle w:val="Paragrafoelenco"/>
              <w:numPr>
                <w:ilvl w:val="0"/>
                <w:numId w:val="29"/>
              </w:numPr>
            </w:pPr>
            <w:r w:rsidRPr="00402117">
              <w:t>Ogni iniziativa e/o attività organizzata e/o gestita e/o effettuata e/o autorizzata e/o deliberata dagli</w:t>
            </w:r>
            <w:r>
              <w:t xml:space="preserve"> </w:t>
            </w:r>
            <w:r w:rsidRPr="00402117">
              <w:t>Organi dell</w:t>
            </w:r>
            <w:r>
              <w:t>’</w:t>
            </w:r>
            <w:r w:rsidRPr="00402117">
              <w:t>istituto</w:t>
            </w:r>
            <w:r>
              <w:t>, in relazione sia all’</w:t>
            </w:r>
            <w:r w:rsidRPr="00402117">
              <w:t>attività scolastica che extra scolastica, parascolastica ed interscolastica,</w:t>
            </w:r>
            <w:r>
              <w:t xml:space="preserve"> </w:t>
            </w:r>
            <w:r w:rsidRPr="00402117">
              <w:t>sia didattica che di altra natura, sia in sede che fuori sede, comprendente (in via esemplificativa</w:t>
            </w:r>
            <w:r>
              <w:t xml:space="preserve"> </w:t>
            </w:r>
            <w:r w:rsidRPr="00402117">
              <w:t>ma non esaustiva) tutte le attività di refezione e ricreazione;</w:t>
            </w:r>
          </w:p>
          <w:p w:rsidR="004209B2" w:rsidRDefault="004209B2" w:rsidP="00A44040">
            <w:pPr>
              <w:pStyle w:val="Paragrafoelenco"/>
              <w:numPr>
                <w:ilvl w:val="0"/>
                <w:numId w:val="29"/>
              </w:numPr>
            </w:pPr>
            <w:r>
              <w:t>E’ compresa l’attività scuola/lavoro e/o stage e/o tirocini formativi svolti fuori dalle aule scolastiche con la presenza anche non continuativa del docente (tutor scolastico) e/o del tutor aziendale.</w:t>
            </w:r>
          </w:p>
          <w:p w:rsidR="00402117" w:rsidRDefault="00402117" w:rsidP="00A44040">
            <w:pPr>
              <w:pStyle w:val="Paragrafoelenco"/>
              <w:numPr>
                <w:ilvl w:val="0"/>
                <w:numId w:val="29"/>
              </w:numPr>
            </w:pPr>
            <w:r w:rsidRPr="00402117">
              <w:t>Le manifestazioni sportive, ricreative, culturali, gite scolastiche e di istruzione, visite guidate, visite a</w:t>
            </w:r>
            <w:r>
              <w:t xml:space="preserve"> </w:t>
            </w:r>
            <w:r w:rsidRPr="00402117">
              <w:t>musei, aziende, laboratori e cantieri, scambi ed attività culturali in genere, purché siano controllate da</w:t>
            </w:r>
            <w:r>
              <w:t xml:space="preserve"> </w:t>
            </w:r>
            <w:r w:rsidRPr="00402117">
              <w:t>organi scolastici o da organi autorizzati dagli stessi;</w:t>
            </w:r>
          </w:p>
          <w:p w:rsidR="00402117" w:rsidRDefault="00402117" w:rsidP="00A44040">
            <w:pPr>
              <w:pStyle w:val="Paragrafoelenco"/>
              <w:numPr>
                <w:ilvl w:val="0"/>
                <w:numId w:val="29"/>
              </w:numPr>
            </w:pPr>
            <w:r w:rsidRPr="00402117">
              <w:t>Tutte le attività di educazione fisica, comprese tutte</w:t>
            </w:r>
            <w:r>
              <w:t xml:space="preserve"> </w:t>
            </w:r>
            <w:r w:rsidRPr="00402117">
              <w:t>le attività ginnico/sportive e non, anche extra programma nonché tutte le attività previste dal Piano</w:t>
            </w:r>
            <w:r>
              <w:t xml:space="preserve"> </w:t>
            </w:r>
            <w:r w:rsidRPr="00402117">
              <w:t>dell'offerta Formativa realizzate dall'Istituto Scolastico in collaborazione con soggetti esterni;</w:t>
            </w:r>
          </w:p>
          <w:p w:rsidR="00402117" w:rsidRDefault="00402117" w:rsidP="00A44040">
            <w:pPr>
              <w:pStyle w:val="Paragrafoelenco"/>
              <w:numPr>
                <w:ilvl w:val="0"/>
                <w:numId w:val="29"/>
              </w:numPr>
            </w:pPr>
            <w:r w:rsidRPr="00402117">
              <w:t>Le assemblee studentesche autorizzate;</w:t>
            </w:r>
          </w:p>
          <w:p w:rsidR="00402117" w:rsidRDefault="00402117" w:rsidP="00A44040">
            <w:pPr>
              <w:pStyle w:val="Paragrafoelenco"/>
              <w:numPr>
                <w:ilvl w:val="0"/>
                <w:numId w:val="29"/>
              </w:numPr>
            </w:pPr>
            <w:r w:rsidRPr="00402117">
              <w:t>Le assemblee studentesche non autorizzate, purché si svolgano d'interno della scuola;</w:t>
            </w:r>
          </w:p>
          <w:p w:rsidR="00402117" w:rsidRDefault="00402117" w:rsidP="00A44040">
            <w:pPr>
              <w:pStyle w:val="Paragrafoelenco"/>
              <w:numPr>
                <w:ilvl w:val="0"/>
                <w:numId w:val="29"/>
              </w:numPr>
            </w:pPr>
            <w:r w:rsidRPr="00402117">
              <w:t>Le assemblee che abbiano luogo in locali esterni alla scuola, purché siano osservate le disposizioni</w:t>
            </w:r>
            <w:r>
              <w:t xml:space="preserve"> </w:t>
            </w:r>
            <w:r w:rsidRPr="00402117">
              <w:t>della C.M. n. 312 XI capitolo del 27 dicembre 1979 in atto di vigilanza;</w:t>
            </w:r>
          </w:p>
          <w:p w:rsidR="00402117" w:rsidRDefault="00402117" w:rsidP="00A44040">
            <w:pPr>
              <w:pStyle w:val="Paragrafoelenco"/>
              <w:numPr>
                <w:ilvl w:val="0"/>
                <w:numId w:val="29"/>
              </w:numPr>
            </w:pPr>
            <w:r w:rsidRPr="00402117">
              <w:t xml:space="preserve">Il servizio esterno alla scuola svolto da non docenti purché tale servizio venga svolto su preciso </w:t>
            </w:r>
            <w:r w:rsidRPr="00A44040">
              <w:rPr>
                <w:bCs/>
              </w:rPr>
              <w:t>man</w:t>
            </w:r>
            <w:r w:rsidRPr="00402117">
              <w:t>dato</w:t>
            </w:r>
            <w:r>
              <w:t xml:space="preserve"> </w:t>
            </w:r>
            <w:r w:rsidR="00A44040">
              <w:t>del Capo di i</w:t>
            </w:r>
            <w:r w:rsidRPr="00402117">
              <w:t>stituto e/o del responsabile del servizio di segreteria;</w:t>
            </w:r>
          </w:p>
          <w:p w:rsidR="00402117" w:rsidRDefault="00402117" w:rsidP="00A44040">
            <w:pPr>
              <w:pStyle w:val="Paragrafoelenco"/>
              <w:numPr>
                <w:ilvl w:val="0"/>
                <w:numId w:val="29"/>
              </w:numPr>
            </w:pPr>
            <w:r w:rsidRPr="00402117">
              <w:t xml:space="preserve">Le lezioni di educazione fisica e per </w:t>
            </w:r>
            <w:r>
              <w:t>l</w:t>
            </w:r>
            <w:r w:rsidRPr="00402117">
              <w:t>’attività sportiva in genere svolta in palestre, piscine e campi sportivi</w:t>
            </w:r>
            <w:r>
              <w:t xml:space="preserve"> </w:t>
            </w:r>
            <w:r w:rsidRPr="00402117">
              <w:t xml:space="preserve">esterni alla scuola purché </w:t>
            </w:r>
            <w:r w:rsidRPr="00A44040">
              <w:rPr>
                <w:bCs/>
              </w:rPr>
              <w:t xml:space="preserve">sul </w:t>
            </w:r>
            <w:r w:rsidRPr="00402117">
              <w:t>posto venga prevista adeguata sorveglianza;</w:t>
            </w:r>
          </w:p>
          <w:p w:rsidR="00402117" w:rsidRDefault="00402117" w:rsidP="00A44040">
            <w:pPr>
              <w:pStyle w:val="Paragrafoelenco"/>
              <w:numPr>
                <w:ilvl w:val="0"/>
                <w:numId w:val="29"/>
              </w:numPr>
            </w:pPr>
            <w:r w:rsidRPr="00402117">
              <w:t xml:space="preserve">L'uso di un'aula </w:t>
            </w:r>
            <w:r w:rsidRPr="00A44040">
              <w:rPr>
                <w:bCs/>
              </w:rPr>
              <w:t xml:space="preserve">magna </w:t>
            </w:r>
            <w:r w:rsidRPr="00402117">
              <w:t xml:space="preserve">o di un cinema teatro annesso alla scuola purché non aperto </w:t>
            </w:r>
            <w:r w:rsidRPr="00A44040">
              <w:rPr>
                <w:bCs/>
              </w:rPr>
              <w:t xml:space="preserve">ai </w:t>
            </w:r>
            <w:r w:rsidRPr="00402117">
              <w:t>pubblico a</w:t>
            </w:r>
            <w:r>
              <w:t xml:space="preserve"> </w:t>
            </w:r>
            <w:r w:rsidRPr="00402117">
              <w:t>pagamento;</w:t>
            </w:r>
          </w:p>
          <w:p w:rsidR="00402117" w:rsidRDefault="00402117" w:rsidP="00A44040">
            <w:pPr>
              <w:pStyle w:val="Paragrafoelenco"/>
              <w:numPr>
                <w:ilvl w:val="0"/>
                <w:numId w:val="29"/>
              </w:numPr>
            </w:pPr>
            <w:r w:rsidRPr="00A44040">
              <w:rPr>
                <w:bCs/>
              </w:rPr>
              <w:t xml:space="preserve">Il </w:t>
            </w:r>
            <w:r w:rsidRPr="00402117">
              <w:t>tragitto casa-scuola e viceversa per il tempo necessario a compiere il percorso prima e dopo l'orario</w:t>
            </w:r>
            <w:r>
              <w:t xml:space="preserve"> </w:t>
            </w:r>
            <w:r w:rsidRPr="00402117">
              <w:t>delle lezioni;</w:t>
            </w:r>
          </w:p>
          <w:p w:rsidR="00402117" w:rsidRPr="00402117" w:rsidRDefault="00402117" w:rsidP="00A44040">
            <w:pPr>
              <w:pStyle w:val="Paragrafoelenco"/>
              <w:numPr>
                <w:ilvl w:val="0"/>
                <w:numId w:val="29"/>
              </w:numPr>
            </w:pPr>
            <w:r w:rsidRPr="00402117">
              <w:t xml:space="preserve">I danni che gli alunni possono arrecare </w:t>
            </w:r>
            <w:r w:rsidRPr="00A44040">
              <w:rPr>
                <w:bCs/>
              </w:rPr>
              <w:t xml:space="preserve">ai </w:t>
            </w:r>
            <w:r w:rsidRPr="00402117">
              <w:t xml:space="preserve">materiale assegnato da scuola in </w:t>
            </w:r>
            <w:r>
              <w:t xml:space="preserve">comodato da ditte e società </w:t>
            </w:r>
            <w:r w:rsidRPr="00402117">
              <w:t xml:space="preserve">diverse da Enti Pubblici come previsto dalla C.M. </w:t>
            </w:r>
            <w:r w:rsidRPr="00A44040">
              <w:rPr>
                <w:bCs/>
              </w:rPr>
              <w:t xml:space="preserve">26.07.2000 </w:t>
            </w:r>
            <w:r w:rsidRPr="00402117">
              <w:t xml:space="preserve">prot. n. </w:t>
            </w:r>
            <w:r w:rsidRPr="00A44040">
              <w:rPr>
                <w:bCs/>
              </w:rPr>
              <w:t>3474/A1;</w:t>
            </w:r>
          </w:p>
          <w:p w:rsidR="00402117" w:rsidRDefault="00402117" w:rsidP="00A44040">
            <w:pPr>
              <w:pStyle w:val="Paragrafoelenco"/>
              <w:numPr>
                <w:ilvl w:val="0"/>
                <w:numId w:val="29"/>
              </w:numPr>
            </w:pPr>
            <w:r w:rsidRPr="00402117">
              <w:t>Le attività di pre-scuola e doposcuola anche nei casi in cui la vigilanza sia prestata da personale fornito</w:t>
            </w:r>
            <w:r>
              <w:t xml:space="preserve"> </w:t>
            </w:r>
            <w:r w:rsidRPr="00402117">
              <w:t>in supporto da Enti Pubblici;</w:t>
            </w:r>
          </w:p>
          <w:p w:rsidR="00A44040" w:rsidRDefault="00402117" w:rsidP="00A44040">
            <w:pPr>
              <w:pStyle w:val="Paragrafoelenco"/>
              <w:numPr>
                <w:ilvl w:val="0"/>
                <w:numId w:val="29"/>
              </w:numPr>
            </w:pPr>
            <w:r w:rsidRPr="00402117">
              <w:t>L'attività di promozione culturale e sociale (direttiva n. 133 del 03/04/1996);</w:t>
            </w:r>
          </w:p>
          <w:p w:rsidR="00A44040" w:rsidRPr="00A44040" w:rsidRDefault="00A44040" w:rsidP="00A44040">
            <w:pPr>
              <w:pStyle w:val="Paragrafoelenco"/>
              <w:numPr>
                <w:ilvl w:val="0"/>
                <w:numId w:val="29"/>
              </w:numPr>
            </w:pPr>
            <w:r w:rsidRPr="00A44040">
              <w:rPr>
                <w:rFonts w:cstheme="minorHAnsi"/>
                <w:color w:val="000000" w:themeColor="text1"/>
                <w:sz w:val="24"/>
                <w:szCs w:val="24"/>
              </w:rPr>
              <w:t xml:space="preserve">Le attività ludico-sportive o di avviamento alla pratica di uno sport, regolarmente deliberate dagli Organi Collegiali, ma organizzate e gestite da genitori anche in assenza di personale </w:t>
            </w:r>
            <w:r w:rsidRPr="00A44040">
              <w:rPr>
                <w:rFonts w:cstheme="minorHAnsi"/>
                <w:color w:val="000000" w:themeColor="text1"/>
                <w:sz w:val="24"/>
                <w:szCs w:val="24"/>
              </w:rPr>
              <w:lastRenderedPageBreak/>
              <w:t>scolastico, in qualsiasi orario, presso la struttura scolastica o presso centri sportivi in genere o altri luoghi d'uopo designati regolarmente deliberati dagli organismi scolastici competenti;</w:t>
            </w:r>
          </w:p>
          <w:p w:rsidR="00A44040" w:rsidRPr="00A44040" w:rsidRDefault="00A44040" w:rsidP="00A44040">
            <w:pPr>
              <w:pStyle w:val="Paragrafoelenco"/>
              <w:numPr>
                <w:ilvl w:val="0"/>
                <w:numId w:val="29"/>
              </w:numPr>
            </w:pPr>
            <w:r w:rsidRPr="00A44040">
              <w:rPr>
                <w:rFonts w:cstheme="minorHAnsi"/>
                <w:color w:val="000000" w:themeColor="text1"/>
                <w:sz w:val="24"/>
                <w:szCs w:val="24"/>
              </w:rPr>
              <w:t xml:space="preserve">I centri estivi e attività </w:t>
            </w:r>
            <w:r w:rsidRPr="00A44040">
              <w:rPr>
                <w:rFonts w:cstheme="minorHAnsi"/>
                <w:bCs/>
                <w:color w:val="000000" w:themeColor="text1"/>
                <w:sz w:val="24"/>
                <w:szCs w:val="24"/>
              </w:rPr>
              <w:t xml:space="preserve">similari </w:t>
            </w:r>
            <w:r w:rsidRPr="00A44040">
              <w:rPr>
                <w:rFonts w:cstheme="minorHAnsi"/>
                <w:color w:val="000000" w:themeColor="text1"/>
                <w:sz w:val="24"/>
                <w:szCs w:val="24"/>
              </w:rPr>
              <w:t xml:space="preserve">durante le vacanze natalizie, purché deliberati </w:t>
            </w:r>
            <w:r w:rsidRPr="00A44040">
              <w:rPr>
                <w:rFonts w:cstheme="minorHAnsi"/>
                <w:bCs/>
                <w:color w:val="000000" w:themeColor="text1"/>
                <w:sz w:val="24"/>
                <w:szCs w:val="24"/>
              </w:rPr>
              <w:t xml:space="preserve">dagli </w:t>
            </w:r>
            <w:r w:rsidRPr="00A44040">
              <w:rPr>
                <w:rFonts w:cstheme="minorHAnsi"/>
                <w:color w:val="000000" w:themeColor="text1"/>
                <w:sz w:val="24"/>
                <w:szCs w:val="24"/>
              </w:rPr>
              <w:t>organismi scolastici competenti;</w:t>
            </w:r>
          </w:p>
          <w:p w:rsidR="00A44040" w:rsidRPr="00A44040" w:rsidRDefault="00A44040" w:rsidP="00A44040">
            <w:pPr>
              <w:pStyle w:val="Paragrafoelenco"/>
              <w:numPr>
                <w:ilvl w:val="0"/>
                <w:numId w:val="29"/>
              </w:numPr>
              <w:jc w:val="both"/>
            </w:pPr>
            <w:r w:rsidRPr="00A44040">
              <w:rPr>
                <w:rFonts w:cstheme="minorHAnsi"/>
                <w:color w:val="000000" w:themeColor="text1"/>
                <w:sz w:val="24"/>
                <w:szCs w:val="24"/>
              </w:rPr>
              <w:t>Tutte le attività relative al progetto Pedibus e Bicibus e corsi organizzati per il conseguimento del certificato di idoneità alla guida dei ciclomotori;</w:t>
            </w:r>
          </w:p>
          <w:p w:rsidR="00402117" w:rsidRPr="00DA0A92" w:rsidRDefault="00A44040" w:rsidP="00DA0A92">
            <w:pPr>
              <w:pStyle w:val="Paragrafoelenco"/>
              <w:numPr>
                <w:ilvl w:val="0"/>
                <w:numId w:val="29"/>
              </w:numPr>
            </w:pPr>
            <w:r w:rsidRPr="00D6798F">
              <w:rPr>
                <w:rFonts w:cstheme="minorHAnsi"/>
                <w:bCs/>
                <w:color w:val="000000" w:themeColor="text1"/>
                <w:sz w:val="24"/>
                <w:szCs w:val="24"/>
              </w:rPr>
              <w:t xml:space="preserve">Tutti </w:t>
            </w:r>
            <w:r w:rsidRPr="00D6798F">
              <w:rPr>
                <w:rFonts w:cstheme="minorHAnsi"/>
                <w:color w:val="000000" w:themeColor="text1"/>
                <w:sz w:val="24"/>
                <w:szCs w:val="24"/>
              </w:rPr>
              <w:t>i trasferimenti interni ed esterni strettamente connessi allo svolgimento delle attività.</w:t>
            </w:r>
          </w:p>
        </w:tc>
      </w:tr>
      <w:tr w:rsidR="000537E7" w:rsidRPr="00547243" w:rsidTr="00A44040">
        <w:trPr>
          <w:trHeight w:val="567"/>
        </w:trPr>
        <w:tc>
          <w:tcPr>
            <w:tcW w:w="2547" w:type="dxa"/>
            <w:tcBorders>
              <w:bottom w:val="single" w:sz="4" w:space="0" w:color="auto"/>
            </w:tcBorders>
            <w:vAlign w:val="center"/>
          </w:tcPr>
          <w:p w:rsidR="000537E7" w:rsidRPr="00547243" w:rsidRDefault="000537E7" w:rsidP="00507E66">
            <w:pPr>
              <w:autoSpaceDE w:val="0"/>
              <w:autoSpaceDN w:val="0"/>
              <w:adjustRightInd w:val="0"/>
              <w:jc w:val="both"/>
              <w:rPr>
                <w:rFonts w:cstheme="minorHAnsi"/>
                <w:b/>
                <w:bCs/>
                <w:sz w:val="24"/>
                <w:szCs w:val="24"/>
              </w:rPr>
            </w:pPr>
            <w:r w:rsidRPr="00547243">
              <w:rPr>
                <w:rFonts w:cstheme="minorHAnsi"/>
                <w:b/>
                <w:bCs/>
                <w:sz w:val="24"/>
                <w:szCs w:val="24"/>
              </w:rPr>
              <w:lastRenderedPageBreak/>
              <w:t>ARTICOLO</w:t>
            </w:r>
          </w:p>
        </w:tc>
        <w:tc>
          <w:tcPr>
            <w:tcW w:w="2434" w:type="dxa"/>
            <w:tcBorders>
              <w:bottom w:val="single" w:sz="4" w:space="0" w:color="auto"/>
            </w:tcBorders>
            <w:vAlign w:val="center"/>
          </w:tcPr>
          <w:p w:rsidR="000537E7" w:rsidRPr="00547243" w:rsidRDefault="000537E7" w:rsidP="00507E66">
            <w:pPr>
              <w:autoSpaceDE w:val="0"/>
              <w:autoSpaceDN w:val="0"/>
              <w:adjustRightInd w:val="0"/>
              <w:jc w:val="both"/>
              <w:rPr>
                <w:rFonts w:cstheme="minorHAnsi"/>
                <w:b/>
                <w:bCs/>
                <w:sz w:val="24"/>
                <w:szCs w:val="24"/>
              </w:rPr>
            </w:pPr>
          </w:p>
        </w:tc>
        <w:tc>
          <w:tcPr>
            <w:tcW w:w="3519" w:type="dxa"/>
            <w:tcBorders>
              <w:bottom w:val="single" w:sz="4" w:space="0" w:color="auto"/>
            </w:tcBorders>
            <w:vAlign w:val="center"/>
          </w:tcPr>
          <w:p w:rsidR="000537E7" w:rsidRPr="00547243" w:rsidRDefault="000537E7"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tcBorders>
              <w:bottom w:val="single" w:sz="4" w:space="0" w:color="auto"/>
            </w:tcBorders>
            <w:vAlign w:val="center"/>
          </w:tcPr>
          <w:p w:rsidR="000537E7" w:rsidRPr="00547243" w:rsidRDefault="000537E7" w:rsidP="00507E66">
            <w:pPr>
              <w:autoSpaceDE w:val="0"/>
              <w:autoSpaceDN w:val="0"/>
              <w:adjustRightInd w:val="0"/>
              <w:jc w:val="both"/>
              <w:rPr>
                <w:rFonts w:cstheme="minorHAnsi"/>
                <w:b/>
                <w:bCs/>
                <w:sz w:val="24"/>
                <w:szCs w:val="24"/>
              </w:rPr>
            </w:pPr>
          </w:p>
        </w:tc>
      </w:tr>
      <w:tr w:rsidR="000537E7" w:rsidRPr="00547243" w:rsidTr="00A44040">
        <w:trPr>
          <w:trHeight w:val="567"/>
        </w:trPr>
        <w:tc>
          <w:tcPr>
            <w:tcW w:w="9981" w:type="dxa"/>
            <w:gridSpan w:val="4"/>
            <w:tcBorders>
              <w:top w:val="single" w:sz="4" w:space="0" w:color="auto"/>
              <w:left w:val="nil"/>
              <w:bottom w:val="single" w:sz="4" w:space="0" w:color="auto"/>
              <w:right w:val="nil"/>
            </w:tcBorders>
            <w:vAlign w:val="center"/>
          </w:tcPr>
          <w:p w:rsidR="000537E7" w:rsidRPr="00547243" w:rsidRDefault="000537E7" w:rsidP="00507E66">
            <w:pPr>
              <w:autoSpaceDE w:val="0"/>
              <w:autoSpaceDN w:val="0"/>
              <w:adjustRightInd w:val="0"/>
              <w:jc w:val="both"/>
              <w:rPr>
                <w:rFonts w:cstheme="minorHAnsi"/>
                <w:b/>
                <w:bCs/>
                <w:sz w:val="24"/>
                <w:szCs w:val="24"/>
              </w:rPr>
            </w:pPr>
          </w:p>
        </w:tc>
      </w:tr>
      <w:tr w:rsidR="00D6798F" w:rsidRPr="00D6798F" w:rsidTr="00A44040">
        <w:trPr>
          <w:trHeight w:val="567"/>
        </w:trPr>
        <w:tc>
          <w:tcPr>
            <w:tcW w:w="9981" w:type="dxa"/>
            <w:gridSpan w:val="4"/>
            <w:tcBorders>
              <w:top w:val="single" w:sz="4" w:space="0" w:color="auto"/>
            </w:tcBorders>
            <w:vAlign w:val="center"/>
          </w:tcPr>
          <w:p w:rsidR="00D6798F" w:rsidRPr="00D6798F" w:rsidRDefault="00D6798F" w:rsidP="00D6798F">
            <w:pPr>
              <w:pStyle w:val="Titolo1"/>
              <w:numPr>
                <w:ilvl w:val="0"/>
                <w:numId w:val="13"/>
              </w:numPr>
              <w:outlineLvl w:val="0"/>
              <w:rPr>
                <w:b/>
                <w:sz w:val="28"/>
                <w:szCs w:val="28"/>
              </w:rPr>
            </w:pPr>
            <w:r>
              <w:rPr>
                <w:b/>
                <w:sz w:val="28"/>
                <w:szCs w:val="28"/>
              </w:rPr>
              <w:t>CARATTERISTICHE DELLE GARANZIE</w:t>
            </w:r>
          </w:p>
        </w:tc>
      </w:tr>
      <w:tr w:rsidR="003760A4" w:rsidRPr="003760A4" w:rsidTr="00A44040">
        <w:trPr>
          <w:trHeight w:val="567"/>
        </w:trPr>
        <w:tc>
          <w:tcPr>
            <w:tcW w:w="9981" w:type="dxa"/>
            <w:gridSpan w:val="4"/>
            <w:vAlign w:val="center"/>
          </w:tcPr>
          <w:p w:rsidR="003760A4" w:rsidRPr="003760A4" w:rsidRDefault="003760A4" w:rsidP="003760A4">
            <w:pPr>
              <w:pStyle w:val="Titolo1"/>
              <w:ind w:left="717"/>
              <w:outlineLvl w:val="0"/>
              <w:rPr>
                <w:b/>
                <w:sz w:val="24"/>
                <w:szCs w:val="24"/>
              </w:rPr>
            </w:pPr>
            <w:r w:rsidRPr="003760A4">
              <w:rPr>
                <w:b/>
                <w:sz w:val="24"/>
                <w:szCs w:val="24"/>
              </w:rPr>
              <w:t>Punto 4.1 Responsabilità civile terzi</w:t>
            </w:r>
          </w:p>
        </w:tc>
      </w:tr>
      <w:tr w:rsidR="00D6798F" w:rsidRPr="00D6798F" w:rsidTr="00A44040">
        <w:trPr>
          <w:trHeight w:val="567"/>
        </w:trPr>
        <w:tc>
          <w:tcPr>
            <w:tcW w:w="9981" w:type="dxa"/>
            <w:gridSpan w:val="4"/>
            <w:vAlign w:val="center"/>
          </w:tcPr>
          <w:p w:rsidR="00D6798F" w:rsidRPr="00D6798F" w:rsidRDefault="00D6798F" w:rsidP="00507E66">
            <w:pPr>
              <w:autoSpaceDE w:val="0"/>
              <w:autoSpaceDN w:val="0"/>
              <w:adjustRightInd w:val="0"/>
              <w:jc w:val="both"/>
              <w:rPr>
                <w:rFonts w:cstheme="minorHAnsi"/>
                <w:bCs/>
                <w:sz w:val="24"/>
                <w:szCs w:val="24"/>
              </w:rPr>
            </w:pPr>
            <w:r w:rsidRPr="00D6798F">
              <w:rPr>
                <w:rFonts w:cstheme="minorHAnsi"/>
                <w:bCs/>
                <w:sz w:val="24"/>
                <w:szCs w:val="24"/>
              </w:rPr>
              <w:t>La polizza deve comprendere gli stage e l'alternanza scuola/lavoro comprese le prove pratiche dirette,</w:t>
            </w:r>
          </w:p>
        </w:tc>
      </w:tr>
      <w:tr w:rsidR="000537E7" w:rsidRPr="00547243" w:rsidTr="00A44040">
        <w:trPr>
          <w:trHeight w:val="567"/>
        </w:trPr>
        <w:tc>
          <w:tcPr>
            <w:tcW w:w="2547" w:type="dxa"/>
            <w:vAlign w:val="center"/>
          </w:tcPr>
          <w:p w:rsidR="000537E7" w:rsidRPr="00547243" w:rsidRDefault="000537E7"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0537E7" w:rsidRPr="00547243" w:rsidRDefault="000537E7" w:rsidP="00507E66">
            <w:pPr>
              <w:autoSpaceDE w:val="0"/>
              <w:autoSpaceDN w:val="0"/>
              <w:adjustRightInd w:val="0"/>
              <w:jc w:val="both"/>
              <w:rPr>
                <w:rFonts w:cstheme="minorHAnsi"/>
                <w:b/>
                <w:bCs/>
                <w:sz w:val="24"/>
                <w:szCs w:val="24"/>
              </w:rPr>
            </w:pPr>
          </w:p>
        </w:tc>
        <w:tc>
          <w:tcPr>
            <w:tcW w:w="3519" w:type="dxa"/>
            <w:vAlign w:val="center"/>
          </w:tcPr>
          <w:p w:rsidR="000537E7" w:rsidRPr="00547243" w:rsidRDefault="000537E7"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0537E7" w:rsidRPr="00547243" w:rsidRDefault="000537E7" w:rsidP="00507E66">
            <w:pPr>
              <w:autoSpaceDE w:val="0"/>
              <w:autoSpaceDN w:val="0"/>
              <w:adjustRightInd w:val="0"/>
              <w:jc w:val="both"/>
              <w:rPr>
                <w:rFonts w:cstheme="minorHAnsi"/>
                <w:b/>
                <w:bCs/>
                <w:sz w:val="24"/>
                <w:szCs w:val="24"/>
              </w:rPr>
            </w:pPr>
          </w:p>
        </w:tc>
      </w:tr>
      <w:tr w:rsidR="000537E7" w:rsidRPr="00D6798F" w:rsidTr="00A44040">
        <w:trPr>
          <w:trHeight w:val="567"/>
        </w:trPr>
        <w:tc>
          <w:tcPr>
            <w:tcW w:w="9981" w:type="dxa"/>
            <w:gridSpan w:val="4"/>
            <w:vAlign w:val="center"/>
          </w:tcPr>
          <w:p w:rsidR="000537E7" w:rsidRPr="00D6798F" w:rsidRDefault="00D6798F" w:rsidP="00D6798F">
            <w:pPr>
              <w:pStyle w:val="Titolo1"/>
              <w:outlineLvl w:val="0"/>
              <w:rPr>
                <w:rFonts w:asciiTheme="minorHAnsi" w:hAnsiTheme="minorHAnsi" w:cstheme="minorHAnsi"/>
                <w:color w:val="000000" w:themeColor="text1"/>
                <w:sz w:val="24"/>
                <w:szCs w:val="24"/>
              </w:rPr>
            </w:pPr>
            <w:r w:rsidRPr="00D6798F">
              <w:rPr>
                <w:rFonts w:asciiTheme="minorHAnsi" w:hAnsiTheme="minorHAnsi" w:cstheme="minorHAnsi"/>
                <w:color w:val="000000" w:themeColor="text1"/>
                <w:sz w:val="24"/>
                <w:szCs w:val="24"/>
              </w:rPr>
              <w:t>La polizza deve essere valida in itinere per gli Alunni anche maggiorenni (anche nel caso in cui non vi sia responsabilità dell'istituto scolastico contraente).</w:t>
            </w:r>
          </w:p>
        </w:tc>
      </w:tr>
      <w:tr w:rsidR="00D6798F" w:rsidRPr="00547243" w:rsidTr="00A44040">
        <w:trPr>
          <w:trHeight w:val="567"/>
        </w:trPr>
        <w:tc>
          <w:tcPr>
            <w:tcW w:w="2547"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D6798F" w:rsidRPr="00547243" w:rsidRDefault="00D6798F" w:rsidP="00507E66">
            <w:pPr>
              <w:autoSpaceDE w:val="0"/>
              <w:autoSpaceDN w:val="0"/>
              <w:adjustRightInd w:val="0"/>
              <w:jc w:val="both"/>
              <w:rPr>
                <w:rFonts w:cstheme="minorHAnsi"/>
                <w:b/>
                <w:bCs/>
                <w:sz w:val="24"/>
                <w:szCs w:val="24"/>
              </w:rPr>
            </w:pPr>
          </w:p>
        </w:tc>
        <w:tc>
          <w:tcPr>
            <w:tcW w:w="3519"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D6798F" w:rsidRPr="00547243" w:rsidRDefault="00D6798F" w:rsidP="00507E66">
            <w:pPr>
              <w:autoSpaceDE w:val="0"/>
              <w:autoSpaceDN w:val="0"/>
              <w:adjustRightInd w:val="0"/>
              <w:jc w:val="both"/>
              <w:rPr>
                <w:rFonts w:cstheme="minorHAnsi"/>
                <w:b/>
                <w:bCs/>
                <w:sz w:val="24"/>
                <w:szCs w:val="24"/>
              </w:rPr>
            </w:pPr>
          </w:p>
        </w:tc>
      </w:tr>
      <w:tr w:rsidR="00D6798F" w:rsidRPr="00D6798F" w:rsidTr="00A44040">
        <w:trPr>
          <w:trHeight w:val="567"/>
        </w:trPr>
        <w:tc>
          <w:tcPr>
            <w:tcW w:w="9981" w:type="dxa"/>
            <w:gridSpan w:val="4"/>
            <w:vAlign w:val="center"/>
          </w:tcPr>
          <w:p w:rsidR="00D6798F" w:rsidRPr="00D6798F" w:rsidRDefault="00D6798F" w:rsidP="00D6798F">
            <w:pPr>
              <w:autoSpaceDE w:val="0"/>
              <w:autoSpaceDN w:val="0"/>
              <w:adjustRightInd w:val="0"/>
              <w:jc w:val="both"/>
              <w:rPr>
                <w:rFonts w:cstheme="minorHAnsi"/>
                <w:bCs/>
                <w:sz w:val="24"/>
                <w:szCs w:val="24"/>
              </w:rPr>
            </w:pPr>
            <w:r w:rsidRPr="00D6798F">
              <w:rPr>
                <w:rFonts w:cstheme="minorHAnsi"/>
                <w:bCs/>
                <w:sz w:val="24"/>
                <w:szCs w:val="24"/>
              </w:rPr>
              <w:t>La polizza deve comprendere i danni cagionati a veicoli a motore e non, parcheggiati negli ambiti di proprietà o in uso alla scuola.</w:t>
            </w:r>
          </w:p>
        </w:tc>
      </w:tr>
      <w:tr w:rsidR="00D6798F" w:rsidRPr="00547243" w:rsidTr="00A44040">
        <w:trPr>
          <w:trHeight w:val="567"/>
        </w:trPr>
        <w:tc>
          <w:tcPr>
            <w:tcW w:w="2547"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D6798F" w:rsidRPr="00547243" w:rsidRDefault="00D6798F" w:rsidP="00507E66">
            <w:pPr>
              <w:autoSpaceDE w:val="0"/>
              <w:autoSpaceDN w:val="0"/>
              <w:adjustRightInd w:val="0"/>
              <w:jc w:val="both"/>
              <w:rPr>
                <w:rFonts w:cstheme="minorHAnsi"/>
                <w:b/>
                <w:bCs/>
                <w:sz w:val="24"/>
                <w:szCs w:val="24"/>
              </w:rPr>
            </w:pPr>
          </w:p>
        </w:tc>
        <w:tc>
          <w:tcPr>
            <w:tcW w:w="3519"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D6798F" w:rsidRPr="00547243" w:rsidRDefault="00D6798F" w:rsidP="00507E66">
            <w:pPr>
              <w:autoSpaceDE w:val="0"/>
              <w:autoSpaceDN w:val="0"/>
              <w:adjustRightInd w:val="0"/>
              <w:jc w:val="both"/>
              <w:rPr>
                <w:rFonts w:cstheme="minorHAnsi"/>
                <w:b/>
                <w:bCs/>
                <w:sz w:val="24"/>
                <w:szCs w:val="24"/>
              </w:rPr>
            </w:pPr>
          </w:p>
        </w:tc>
      </w:tr>
      <w:tr w:rsidR="00D6798F" w:rsidRPr="00547243" w:rsidTr="00A44040">
        <w:trPr>
          <w:trHeight w:val="567"/>
        </w:trPr>
        <w:tc>
          <w:tcPr>
            <w:tcW w:w="9981" w:type="dxa"/>
            <w:gridSpan w:val="4"/>
            <w:vAlign w:val="center"/>
          </w:tcPr>
          <w:p w:rsidR="00D6798F" w:rsidRPr="00D6798F" w:rsidRDefault="00D6798F" w:rsidP="006E7DAD">
            <w:pPr>
              <w:autoSpaceDE w:val="0"/>
              <w:autoSpaceDN w:val="0"/>
              <w:adjustRightInd w:val="0"/>
              <w:jc w:val="both"/>
              <w:rPr>
                <w:rFonts w:cstheme="minorHAnsi"/>
                <w:bCs/>
                <w:sz w:val="24"/>
                <w:szCs w:val="24"/>
              </w:rPr>
            </w:pPr>
            <w:r w:rsidRPr="00D6798F">
              <w:rPr>
                <w:rFonts w:cstheme="minorHAnsi"/>
                <w:bCs/>
                <w:sz w:val="24"/>
                <w:szCs w:val="24"/>
              </w:rPr>
              <w:t>La polizza deve garantire i sinistri avvenuti durante i</w:t>
            </w:r>
            <w:r w:rsidR="006E7DAD">
              <w:rPr>
                <w:rFonts w:cstheme="minorHAnsi"/>
                <w:bCs/>
                <w:sz w:val="24"/>
                <w:szCs w:val="24"/>
              </w:rPr>
              <w:t>L</w:t>
            </w:r>
            <w:r w:rsidRPr="00D6798F">
              <w:rPr>
                <w:rFonts w:cstheme="minorHAnsi"/>
                <w:bCs/>
                <w:sz w:val="24"/>
                <w:szCs w:val="24"/>
              </w:rPr>
              <w:t xml:space="preserve"> periodo di validità </w:t>
            </w:r>
            <w:r>
              <w:rPr>
                <w:rFonts w:cstheme="minorHAnsi"/>
                <w:bCs/>
                <w:sz w:val="24"/>
                <w:szCs w:val="24"/>
              </w:rPr>
              <w:t xml:space="preserve">del contratto anche se la causa </w:t>
            </w:r>
            <w:r w:rsidRPr="00D6798F">
              <w:rPr>
                <w:rFonts w:cstheme="minorHAnsi"/>
                <w:bCs/>
                <w:sz w:val="24"/>
                <w:szCs w:val="24"/>
              </w:rPr>
              <w:t xml:space="preserve">degli stessi </w:t>
            </w:r>
            <w:r>
              <w:rPr>
                <w:rFonts w:cstheme="minorHAnsi"/>
                <w:bCs/>
                <w:sz w:val="24"/>
                <w:szCs w:val="24"/>
              </w:rPr>
              <w:t>è</w:t>
            </w:r>
            <w:r w:rsidRPr="00D6798F">
              <w:rPr>
                <w:rFonts w:cstheme="minorHAnsi"/>
                <w:bCs/>
                <w:sz w:val="24"/>
                <w:szCs w:val="24"/>
              </w:rPr>
              <w:t xml:space="preserve"> da collocarsi in un periodo antecedente alla stipula (senza l</w:t>
            </w:r>
            <w:r>
              <w:rPr>
                <w:rFonts w:cstheme="minorHAnsi"/>
                <w:bCs/>
                <w:sz w:val="24"/>
                <w:szCs w:val="24"/>
              </w:rPr>
              <w:t>imiti di tempo) e il Contraente o l</w:t>
            </w:r>
            <w:r w:rsidRPr="00D6798F">
              <w:rPr>
                <w:rFonts w:cstheme="minorHAnsi"/>
                <w:bCs/>
                <w:sz w:val="24"/>
                <w:szCs w:val="24"/>
              </w:rPr>
              <w:t xml:space="preserve">'Assicurato non erano a conoscenza </w:t>
            </w:r>
            <w:r>
              <w:rPr>
                <w:rFonts w:cstheme="minorHAnsi"/>
                <w:bCs/>
                <w:sz w:val="24"/>
                <w:szCs w:val="24"/>
              </w:rPr>
              <w:t>dell</w:t>
            </w:r>
            <w:r w:rsidRPr="00D6798F">
              <w:rPr>
                <w:rFonts w:cstheme="minorHAnsi"/>
                <w:bCs/>
                <w:sz w:val="24"/>
                <w:szCs w:val="24"/>
              </w:rPr>
              <w:t>a causa stessa.</w:t>
            </w:r>
          </w:p>
        </w:tc>
      </w:tr>
      <w:tr w:rsidR="00D6798F" w:rsidRPr="00547243" w:rsidTr="00A44040">
        <w:trPr>
          <w:trHeight w:val="567"/>
        </w:trPr>
        <w:tc>
          <w:tcPr>
            <w:tcW w:w="2547"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D6798F" w:rsidRPr="00547243" w:rsidRDefault="00D6798F" w:rsidP="00507E66">
            <w:pPr>
              <w:autoSpaceDE w:val="0"/>
              <w:autoSpaceDN w:val="0"/>
              <w:adjustRightInd w:val="0"/>
              <w:jc w:val="both"/>
              <w:rPr>
                <w:rFonts w:cstheme="minorHAnsi"/>
                <w:b/>
                <w:bCs/>
                <w:sz w:val="24"/>
                <w:szCs w:val="24"/>
              </w:rPr>
            </w:pPr>
          </w:p>
        </w:tc>
        <w:tc>
          <w:tcPr>
            <w:tcW w:w="3519"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D6798F" w:rsidRPr="00547243" w:rsidRDefault="00D6798F" w:rsidP="00507E66">
            <w:pPr>
              <w:autoSpaceDE w:val="0"/>
              <w:autoSpaceDN w:val="0"/>
              <w:adjustRightInd w:val="0"/>
              <w:jc w:val="both"/>
              <w:rPr>
                <w:rFonts w:cstheme="minorHAnsi"/>
                <w:b/>
                <w:bCs/>
                <w:sz w:val="24"/>
                <w:szCs w:val="24"/>
              </w:rPr>
            </w:pPr>
          </w:p>
        </w:tc>
      </w:tr>
      <w:tr w:rsidR="00D6798F" w:rsidRPr="00547243" w:rsidTr="00A44040">
        <w:trPr>
          <w:trHeight w:val="567"/>
        </w:trPr>
        <w:tc>
          <w:tcPr>
            <w:tcW w:w="9981" w:type="dxa"/>
            <w:gridSpan w:val="4"/>
            <w:vAlign w:val="center"/>
          </w:tcPr>
          <w:p w:rsidR="00D6798F" w:rsidRPr="00D6798F" w:rsidRDefault="00D6798F" w:rsidP="00D6798F">
            <w:pPr>
              <w:autoSpaceDE w:val="0"/>
              <w:autoSpaceDN w:val="0"/>
              <w:adjustRightInd w:val="0"/>
              <w:jc w:val="both"/>
              <w:rPr>
                <w:rFonts w:cstheme="minorHAnsi"/>
                <w:bCs/>
                <w:sz w:val="24"/>
                <w:szCs w:val="24"/>
              </w:rPr>
            </w:pPr>
            <w:r w:rsidRPr="00D6798F">
              <w:rPr>
                <w:rFonts w:cstheme="minorHAnsi"/>
                <w:bCs/>
                <w:sz w:val="24"/>
                <w:szCs w:val="24"/>
              </w:rPr>
              <w:t>In presenza di una serie di eventi dannosi riconducibile ad una stessa tipol</w:t>
            </w:r>
            <w:r>
              <w:rPr>
                <w:rFonts w:cstheme="minorHAnsi"/>
                <w:bCs/>
                <w:sz w:val="24"/>
                <w:szCs w:val="24"/>
              </w:rPr>
              <w:t xml:space="preserve">ogia di causa (danni in serie), </w:t>
            </w:r>
            <w:r w:rsidRPr="00D6798F">
              <w:rPr>
                <w:rFonts w:cstheme="minorHAnsi"/>
                <w:bCs/>
                <w:sz w:val="24"/>
                <w:szCs w:val="24"/>
              </w:rPr>
              <w:t>in caso di recesso dal contratto da parte dell'assicuratore o se il contratto non sussiste più</w:t>
            </w:r>
            <w:r>
              <w:rPr>
                <w:rFonts w:cstheme="minorHAnsi"/>
                <w:bCs/>
                <w:sz w:val="24"/>
                <w:szCs w:val="24"/>
              </w:rPr>
              <w:t xml:space="preserve">, la polizza </w:t>
            </w:r>
            <w:r w:rsidRPr="00D6798F">
              <w:rPr>
                <w:rFonts w:cstheme="minorHAnsi"/>
                <w:bCs/>
                <w:sz w:val="24"/>
                <w:szCs w:val="24"/>
              </w:rPr>
              <w:t>deve essere valida sia durante la validità</w:t>
            </w:r>
            <w:r>
              <w:rPr>
                <w:rFonts w:cstheme="minorHAnsi"/>
                <w:bCs/>
                <w:sz w:val="24"/>
                <w:szCs w:val="24"/>
              </w:rPr>
              <w:t xml:space="preserve"> dell</w:t>
            </w:r>
            <w:r w:rsidRPr="00D6798F">
              <w:rPr>
                <w:rFonts w:cstheme="minorHAnsi"/>
                <w:bCs/>
                <w:sz w:val="24"/>
                <w:szCs w:val="24"/>
              </w:rPr>
              <w:t>a garanzia assicurativa che dopo la cessazione del contratto.</w:t>
            </w:r>
          </w:p>
        </w:tc>
      </w:tr>
      <w:tr w:rsidR="00D6798F" w:rsidRPr="00547243" w:rsidTr="00A44040">
        <w:trPr>
          <w:trHeight w:val="567"/>
        </w:trPr>
        <w:tc>
          <w:tcPr>
            <w:tcW w:w="2547"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lastRenderedPageBreak/>
              <w:t>ARTICOLO</w:t>
            </w:r>
          </w:p>
        </w:tc>
        <w:tc>
          <w:tcPr>
            <w:tcW w:w="2434" w:type="dxa"/>
            <w:vAlign w:val="center"/>
          </w:tcPr>
          <w:p w:rsidR="00D6798F" w:rsidRPr="00547243" w:rsidRDefault="00D6798F" w:rsidP="00507E66">
            <w:pPr>
              <w:autoSpaceDE w:val="0"/>
              <w:autoSpaceDN w:val="0"/>
              <w:adjustRightInd w:val="0"/>
              <w:jc w:val="both"/>
              <w:rPr>
                <w:rFonts w:cstheme="minorHAnsi"/>
                <w:b/>
                <w:bCs/>
                <w:sz w:val="24"/>
                <w:szCs w:val="24"/>
              </w:rPr>
            </w:pPr>
          </w:p>
        </w:tc>
        <w:tc>
          <w:tcPr>
            <w:tcW w:w="3519"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D6798F" w:rsidRPr="00547243" w:rsidRDefault="00D6798F" w:rsidP="00507E66">
            <w:pPr>
              <w:autoSpaceDE w:val="0"/>
              <w:autoSpaceDN w:val="0"/>
              <w:adjustRightInd w:val="0"/>
              <w:jc w:val="both"/>
              <w:rPr>
                <w:rFonts w:cstheme="minorHAnsi"/>
                <w:b/>
                <w:bCs/>
                <w:sz w:val="24"/>
                <w:szCs w:val="24"/>
              </w:rPr>
            </w:pPr>
          </w:p>
        </w:tc>
      </w:tr>
      <w:tr w:rsidR="00D6798F" w:rsidRPr="00B526F1" w:rsidTr="00A44040">
        <w:trPr>
          <w:trHeight w:val="567"/>
        </w:trPr>
        <w:tc>
          <w:tcPr>
            <w:tcW w:w="9981" w:type="dxa"/>
            <w:gridSpan w:val="4"/>
            <w:vAlign w:val="center"/>
          </w:tcPr>
          <w:p w:rsidR="00D6798F" w:rsidRPr="00B526F1" w:rsidRDefault="00D6798F" w:rsidP="00D6798F">
            <w:pPr>
              <w:autoSpaceDE w:val="0"/>
              <w:autoSpaceDN w:val="0"/>
              <w:adjustRightInd w:val="0"/>
              <w:jc w:val="both"/>
              <w:rPr>
                <w:rFonts w:cstheme="minorHAnsi"/>
                <w:b/>
                <w:bCs/>
                <w:sz w:val="28"/>
                <w:szCs w:val="28"/>
              </w:rPr>
            </w:pPr>
            <w:r w:rsidRPr="00B526F1">
              <w:rPr>
                <w:rFonts w:cstheme="minorHAnsi"/>
                <w:b/>
                <w:bCs/>
                <w:sz w:val="28"/>
                <w:szCs w:val="28"/>
              </w:rPr>
              <w:t>Il Massimale prestato dovrà essere unico per sinistro, illimitato per anno e senza sottolimiti per danni a persone, animali e cose.</w:t>
            </w:r>
          </w:p>
        </w:tc>
      </w:tr>
      <w:tr w:rsidR="00D6798F" w:rsidRPr="00547243" w:rsidTr="00A44040">
        <w:trPr>
          <w:trHeight w:val="567"/>
        </w:trPr>
        <w:tc>
          <w:tcPr>
            <w:tcW w:w="2547"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D6798F" w:rsidRPr="00547243" w:rsidRDefault="00D6798F" w:rsidP="00507E66">
            <w:pPr>
              <w:autoSpaceDE w:val="0"/>
              <w:autoSpaceDN w:val="0"/>
              <w:adjustRightInd w:val="0"/>
              <w:jc w:val="both"/>
              <w:rPr>
                <w:rFonts w:cstheme="minorHAnsi"/>
                <w:b/>
                <w:bCs/>
                <w:sz w:val="24"/>
                <w:szCs w:val="24"/>
              </w:rPr>
            </w:pPr>
          </w:p>
        </w:tc>
        <w:tc>
          <w:tcPr>
            <w:tcW w:w="3519"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D6798F" w:rsidRPr="00547243" w:rsidRDefault="00D6798F" w:rsidP="00507E66">
            <w:pPr>
              <w:autoSpaceDE w:val="0"/>
              <w:autoSpaceDN w:val="0"/>
              <w:adjustRightInd w:val="0"/>
              <w:jc w:val="both"/>
              <w:rPr>
                <w:rFonts w:cstheme="minorHAnsi"/>
                <w:b/>
                <w:bCs/>
                <w:sz w:val="24"/>
                <w:szCs w:val="24"/>
              </w:rPr>
            </w:pPr>
          </w:p>
        </w:tc>
      </w:tr>
      <w:tr w:rsidR="00D6798F" w:rsidRPr="00675F60" w:rsidTr="00A44040">
        <w:trPr>
          <w:trHeight w:val="567"/>
        </w:trPr>
        <w:tc>
          <w:tcPr>
            <w:tcW w:w="9981" w:type="dxa"/>
            <w:gridSpan w:val="4"/>
            <w:vAlign w:val="center"/>
          </w:tcPr>
          <w:p w:rsidR="00D6798F" w:rsidRPr="00675F60" w:rsidRDefault="00D6798F" w:rsidP="00D6798F">
            <w:pPr>
              <w:autoSpaceDE w:val="0"/>
              <w:autoSpaceDN w:val="0"/>
              <w:adjustRightInd w:val="0"/>
              <w:jc w:val="both"/>
              <w:rPr>
                <w:rFonts w:cstheme="minorHAnsi"/>
                <w:bCs/>
                <w:sz w:val="24"/>
                <w:szCs w:val="24"/>
              </w:rPr>
            </w:pPr>
            <w:r w:rsidRPr="00D6798F">
              <w:rPr>
                <w:rFonts w:cstheme="minorHAnsi"/>
                <w:bCs/>
                <w:sz w:val="24"/>
                <w:szCs w:val="24"/>
              </w:rPr>
              <w:t xml:space="preserve">La polizza deve garantire i casi di colpa grave, </w:t>
            </w:r>
            <w:r w:rsidR="003760A4" w:rsidRPr="00D6798F">
              <w:rPr>
                <w:rFonts w:cstheme="minorHAnsi"/>
                <w:bCs/>
                <w:sz w:val="24"/>
                <w:szCs w:val="24"/>
              </w:rPr>
              <w:t>nonché</w:t>
            </w:r>
            <w:r w:rsidRPr="00D6798F">
              <w:rPr>
                <w:rFonts w:cstheme="minorHAnsi"/>
                <w:bCs/>
                <w:sz w:val="24"/>
                <w:szCs w:val="24"/>
              </w:rPr>
              <w:t xml:space="preserve"> per la Responsabili</w:t>
            </w:r>
            <w:r w:rsidR="003760A4">
              <w:rPr>
                <w:rFonts w:cstheme="minorHAnsi"/>
                <w:bCs/>
                <w:sz w:val="24"/>
                <w:szCs w:val="24"/>
              </w:rPr>
              <w:t xml:space="preserve">tà Civile che possa derivare ai </w:t>
            </w:r>
            <w:r w:rsidRPr="00D6798F">
              <w:rPr>
                <w:rFonts w:cstheme="minorHAnsi"/>
                <w:bCs/>
                <w:sz w:val="24"/>
                <w:szCs w:val="24"/>
              </w:rPr>
              <w:t>Contraente da fatto doloso, imperizia, negligenza ed imprudenza di persone delle quali debba rispondere.</w:t>
            </w:r>
          </w:p>
        </w:tc>
      </w:tr>
      <w:tr w:rsidR="00D6798F" w:rsidRPr="00547243" w:rsidTr="00A44040">
        <w:trPr>
          <w:trHeight w:val="567"/>
        </w:trPr>
        <w:tc>
          <w:tcPr>
            <w:tcW w:w="2547"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D6798F" w:rsidRPr="00547243" w:rsidRDefault="00D6798F" w:rsidP="00507E66">
            <w:pPr>
              <w:autoSpaceDE w:val="0"/>
              <w:autoSpaceDN w:val="0"/>
              <w:adjustRightInd w:val="0"/>
              <w:jc w:val="both"/>
              <w:rPr>
                <w:rFonts w:cstheme="minorHAnsi"/>
                <w:b/>
                <w:bCs/>
                <w:sz w:val="24"/>
                <w:szCs w:val="24"/>
              </w:rPr>
            </w:pPr>
          </w:p>
        </w:tc>
        <w:tc>
          <w:tcPr>
            <w:tcW w:w="3519"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D6798F" w:rsidRPr="00547243" w:rsidRDefault="00D6798F" w:rsidP="00507E66">
            <w:pPr>
              <w:autoSpaceDE w:val="0"/>
              <w:autoSpaceDN w:val="0"/>
              <w:adjustRightInd w:val="0"/>
              <w:jc w:val="both"/>
              <w:rPr>
                <w:rFonts w:cstheme="minorHAnsi"/>
                <w:b/>
                <w:bCs/>
                <w:sz w:val="24"/>
                <w:szCs w:val="24"/>
              </w:rPr>
            </w:pPr>
          </w:p>
        </w:tc>
      </w:tr>
      <w:tr w:rsidR="00D6798F" w:rsidRPr="00547243" w:rsidTr="00A44040">
        <w:trPr>
          <w:trHeight w:val="567"/>
        </w:trPr>
        <w:tc>
          <w:tcPr>
            <w:tcW w:w="9981" w:type="dxa"/>
            <w:gridSpan w:val="4"/>
            <w:vAlign w:val="center"/>
          </w:tcPr>
          <w:p w:rsidR="00D6798F" w:rsidRPr="003760A4" w:rsidRDefault="003760A4" w:rsidP="003760A4">
            <w:pPr>
              <w:autoSpaceDE w:val="0"/>
              <w:autoSpaceDN w:val="0"/>
              <w:adjustRightInd w:val="0"/>
              <w:jc w:val="both"/>
              <w:rPr>
                <w:rFonts w:cstheme="minorHAnsi"/>
                <w:bCs/>
                <w:sz w:val="24"/>
                <w:szCs w:val="24"/>
              </w:rPr>
            </w:pPr>
            <w:r w:rsidRPr="003760A4">
              <w:rPr>
                <w:rFonts w:cstheme="minorHAnsi"/>
                <w:bCs/>
                <w:sz w:val="24"/>
                <w:szCs w:val="24"/>
              </w:rPr>
              <w:t xml:space="preserve">La polizza deve garantire la responsabilità personale di tutti gli Assicurati che </w:t>
            </w:r>
            <w:r>
              <w:rPr>
                <w:rFonts w:cstheme="minorHAnsi"/>
                <w:bCs/>
                <w:sz w:val="24"/>
                <w:szCs w:val="24"/>
              </w:rPr>
              <w:t xml:space="preserve">vengono considerati terzi </w:t>
            </w:r>
            <w:r w:rsidRPr="003760A4">
              <w:rPr>
                <w:rFonts w:cstheme="minorHAnsi"/>
                <w:bCs/>
                <w:sz w:val="24"/>
                <w:szCs w:val="24"/>
              </w:rPr>
              <w:t>a tut</w:t>
            </w:r>
            <w:r>
              <w:rPr>
                <w:rFonts w:cstheme="minorHAnsi"/>
                <w:bCs/>
                <w:sz w:val="24"/>
                <w:szCs w:val="24"/>
              </w:rPr>
              <w:t>ti gli effetti nei confronti del</w:t>
            </w:r>
            <w:r w:rsidRPr="003760A4">
              <w:rPr>
                <w:rFonts w:cstheme="minorHAnsi"/>
                <w:bCs/>
                <w:sz w:val="24"/>
                <w:szCs w:val="24"/>
              </w:rPr>
              <w:t>la scuola, nonché dei genitori degli al</w:t>
            </w:r>
            <w:r>
              <w:rPr>
                <w:rFonts w:cstheme="minorHAnsi"/>
                <w:bCs/>
                <w:sz w:val="24"/>
                <w:szCs w:val="24"/>
              </w:rPr>
              <w:t xml:space="preserve">unni minorenni per fatto a loro </w:t>
            </w:r>
            <w:r w:rsidRPr="003760A4">
              <w:rPr>
                <w:rFonts w:cstheme="minorHAnsi"/>
                <w:bCs/>
                <w:sz w:val="24"/>
                <w:szCs w:val="24"/>
              </w:rPr>
              <w:t>imputabile.</w:t>
            </w:r>
          </w:p>
        </w:tc>
      </w:tr>
      <w:tr w:rsidR="00D6798F" w:rsidRPr="00547243" w:rsidTr="00A44040">
        <w:trPr>
          <w:trHeight w:val="567"/>
        </w:trPr>
        <w:tc>
          <w:tcPr>
            <w:tcW w:w="2547"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D6798F" w:rsidRPr="00547243" w:rsidRDefault="00D6798F" w:rsidP="00507E66">
            <w:pPr>
              <w:autoSpaceDE w:val="0"/>
              <w:autoSpaceDN w:val="0"/>
              <w:adjustRightInd w:val="0"/>
              <w:jc w:val="both"/>
              <w:rPr>
                <w:rFonts w:cstheme="minorHAnsi"/>
                <w:b/>
                <w:bCs/>
                <w:sz w:val="24"/>
                <w:szCs w:val="24"/>
              </w:rPr>
            </w:pPr>
          </w:p>
        </w:tc>
        <w:tc>
          <w:tcPr>
            <w:tcW w:w="3519"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D6798F" w:rsidRPr="00547243" w:rsidRDefault="00D6798F" w:rsidP="00507E66">
            <w:pPr>
              <w:autoSpaceDE w:val="0"/>
              <w:autoSpaceDN w:val="0"/>
              <w:adjustRightInd w:val="0"/>
              <w:jc w:val="both"/>
              <w:rPr>
                <w:rFonts w:cstheme="minorHAnsi"/>
                <w:b/>
                <w:bCs/>
                <w:sz w:val="24"/>
                <w:szCs w:val="24"/>
              </w:rPr>
            </w:pPr>
          </w:p>
        </w:tc>
      </w:tr>
      <w:tr w:rsidR="00D6798F" w:rsidRPr="00547243" w:rsidTr="00A44040">
        <w:trPr>
          <w:trHeight w:val="567"/>
        </w:trPr>
        <w:tc>
          <w:tcPr>
            <w:tcW w:w="9981" w:type="dxa"/>
            <w:gridSpan w:val="4"/>
            <w:vAlign w:val="center"/>
          </w:tcPr>
          <w:p w:rsidR="00D6798F" w:rsidRPr="003760A4" w:rsidRDefault="003760A4" w:rsidP="003760A4">
            <w:pPr>
              <w:pStyle w:val="Titolo1"/>
              <w:ind w:left="708"/>
              <w:outlineLvl w:val="0"/>
              <w:rPr>
                <w:b/>
                <w:sz w:val="24"/>
                <w:szCs w:val="24"/>
              </w:rPr>
            </w:pPr>
            <w:r w:rsidRPr="003760A4">
              <w:rPr>
                <w:b/>
                <w:sz w:val="24"/>
                <w:szCs w:val="24"/>
              </w:rPr>
              <w:t>Punto 4.</w:t>
            </w:r>
            <w:r>
              <w:rPr>
                <w:b/>
                <w:sz w:val="24"/>
                <w:szCs w:val="24"/>
              </w:rPr>
              <w:t>2</w:t>
            </w:r>
            <w:r w:rsidRPr="003760A4">
              <w:rPr>
                <w:b/>
                <w:sz w:val="24"/>
                <w:szCs w:val="24"/>
              </w:rPr>
              <w:t xml:space="preserve"> </w:t>
            </w:r>
            <w:r>
              <w:rPr>
                <w:b/>
                <w:sz w:val="24"/>
                <w:szCs w:val="24"/>
              </w:rPr>
              <w:t>Cumulabilità</w:t>
            </w:r>
          </w:p>
        </w:tc>
      </w:tr>
      <w:tr w:rsidR="003760A4" w:rsidRPr="00547243" w:rsidTr="00A44040">
        <w:trPr>
          <w:trHeight w:val="567"/>
        </w:trPr>
        <w:tc>
          <w:tcPr>
            <w:tcW w:w="9981" w:type="dxa"/>
            <w:gridSpan w:val="4"/>
            <w:vAlign w:val="center"/>
          </w:tcPr>
          <w:p w:rsidR="003760A4" w:rsidRPr="003760A4" w:rsidRDefault="003760A4" w:rsidP="003760A4">
            <w:pPr>
              <w:rPr>
                <w:sz w:val="24"/>
                <w:szCs w:val="24"/>
              </w:rPr>
            </w:pPr>
            <w:r w:rsidRPr="003760A4">
              <w:rPr>
                <w:sz w:val="24"/>
                <w:szCs w:val="24"/>
              </w:rPr>
              <w:t>Qualora a seguito di infortunio il danneggiato inoltri richiesta di indennizzo sia per la Sezione infortuni sia per quella Responsabilità Civile deve essere prevista una cumulabilità tra gli indennizzi.</w:t>
            </w:r>
          </w:p>
        </w:tc>
      </w:tr>
      <w:tr w:rsidR="00D6798F" w:rsidRPr="00547243" w:rsidTr="00A44040">
        <w:trPr>
          <w:trHeight w:val="567"/>
        </w:trPr>
        <w:tc>
          <w:tcPr>
            <w:tcW w:w="2547"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D6798F" w:rsidRPr="00547243" w:rsidRDefault="00D6798F" w:rsidP="00507E66">
            <w:pPr>
              <w:autoSpaceDE w:val="0"/>
              <w:autoSpaceDN w:val="0"/>
              <w:adjustRightInd w:val="0"/>
              <w:jc w:val="both"/>
              <w:rPr>
                <w:rFonts w:cstheme="minorHAnsi"/>
                <w:b/>
                <w:bCs/>
                <w:sz w:val="24"/>
                <w:szCs w:val="24"/>
              </w:rPr>
            </w:pPr>
          </w:p>
        </w:tc>
        <w:tc>
          <w:tcPr>
            <w:tcW w:w="3519" w:type="dxa"/>
            <w:vAlign w:val="center"/>
          </w:tcPr>
          <w:p w:rsidR="00D6798F" w:rsidRPr="00547243" w:rsidRDefault="00D6798F"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D6798F" w:rsidRPr="00547243" w:rsidRDefault="00D6798F" w:rsidP="00507E66">
            <w:pPr>
              <w:autoSpaceDE w:val="0"/>
              <w:autoSpaceDN w:val="0"/>
              <w:adjustRightInd w:val="0"/>
              <w:jc w:val="both"/>
              <w:rPr>
                <w:rFonts w:cstheme="minorHAnsi"/>
                <w:b/>
                <w:bCs/>
                <w:sz w:val="24"/>
                <w:szCs w:val="24"/>
              </w:rPr>
            </w:pPr>
          </w:p>
        </w:tc>
      </w:tr>
      <w:tr w:rsidR="003760A4" w:rsidRPr="003760A4" w:rsidTr="00A44040">
        <w:trPr>
          <w:trHeight w:val="567"/>
        </w:trPr>
        <w:tc>
          <w:tcPr>
            <w:tcW w:w="9981" w:type="dxa"/>
            <w:gridSpan w:val="4"/>
            <w:vAlign w:val="center"/>
          </w:tcPr>
          <w:p w:rsidR="003760A4" w:rsidRPr="003760A4" w:rsidRDefault="003760A4" w:rsidP="003760A4">
            <w:pPr>
              <w:pStyle w:val="Titolo1"/>
              <w:ind w:left="708"/>
              <w:outlineLvl w:val="0"/>
              <w:rPr>
                <w:b/>
                <w:sz w:val="24"/>
                <w:szCs w:val="24"/>
              </w:rPr>
            </w:pPr>
            <w:r w:rsidRPr="003760A4">
              <w:rPr>
                <w:b/>
                <w:sz w:val="24"/>
                <w:szCs w:val="24"/>
              </w:rPr>
              <w:t>Punto 4.</w:t>
            </w:r>
            <w:r>
              <w:rPr>
                <w:b/>
                <w:sz w:val="24"/>
                <w:szCs w:val="24"/>
              </w:rPr>
              <w:t>3</w:t>
            </w:r>
            <w:r w:rsidRPr="003760A4">
              <w:rPr>
                <w:b/>
                <w:sz w:val="24"/>
                <w:szCs w:val="24"/>
              </w:rPr>
              <w:t xml:space="preserve"> </w:t>
            </w:r>
            <w:r>
              <w:rPr>
                <w:b/>
                <w:sz w:val="24"/>
                <w:szCs w:val="24"/>
              </w:rPr>
              <w:t>Morte</w:t>
            </w:r>
          </w:p>
        </w:tc>
      </w:tr>
      <w:tr w:rsidR="003760A4" w:rsidRPr="003760A4" w:rsidTr="00A44040">
        <w:trPr>
          <w:trHeight w:val="567"/>
        </w:trPr>
        <w:tc>
          <w:tcPr>
            <w:tcW w:w="9981" w:type="dxa"/>
            <w:gridSpan w:val="4"/>
            <w:vAlign w:val="center"/>
          </w:tcPr>
          <w:p w:rsidR="003760A4" w:rsidRPr="003760A4" w:rsidRDefault="003760A4" w:rsidP="00D94A90">
            <w:pPr>
              <w:jc w:val="both"/>
              <w:rPr>
                <w:sz w:val="24"/>
                <w:szCs w:val="24"/>
              </w:rPr>
            </w:pPr>
            <w:r w:rsidRPr="003760A4">
              <w:rPr>
                <w:sz w:val="24"/>
                <w:szCs w:val="24"/>
              </w:rPr>
              <w:t>In caso di infortunio che abb</w:t>
            </w:r>
            <w:r w:rsidR="00D94A90">
              <w:rPr>
                <w:sz w:val="24"/>
                <w:szCs w:val="24"/>
              </w:rPr>
              <w:t>ia per conseguenza la morte deIl</w:t>
            </w:r>
            <w:r w:rsidRPr="003760A4">
              <w:rPr>
                <w:sz w:val="24"/>
                <w:szCs w:val="24"/>
              </w:rPr>
              <w:t>'Assicurato dev</w:t>
            </w:r>
            <w:r>
              <w:rPr>
                <w:sz w:val="24"/>
                <w:szCs w:val="24"/>
              </w:rPr>
              <w:t xml:space="preserve">e essere previsto un indennizzo </w:t>
            </w:r>
            <w:r w:rsidRPr="003760A4">
              <w:rPr>
                <w:sz w:val="24"/>
                <w:szCs w:val="24"/>
              </w:rPr>
              <w:t>ai beneficiari anche nel caso in cui l'infortunato venga dichiarato disperso dall</w:t>
            </w:r>
            <w:r>
              <w:rPr>
                <w:sz w:val="24"/>
                <w:szCs w:val="24"/>
              </w:rPr>
              <w:t xml:space="preserve">a competenti Autorità con </w:t>
            </w:r>
            <w:r w:rsidRPr="003760A4">
              <w:rPr>
                <w:sz w:val="24"/>
                <w:szCs w:val="24"/>
              </w:rPr>
              <w:t>sentenza di morte presunta, ai sensi dell'art. 60 comma 3 del Codice Civile ed eventuali s</w:t>
            </w:r>
            <w:r>
              <w:rPr>
                <w:sz w:val="24"/>
                <w:szCs w:val="24"/>
              </w:rPr>
              <w:t>s</w:t>
            </w:r>
            <w:r w:rsidRPr="003760A4">
              <w:rPr>
                <w:sz w:val="24"/>
                <w:szCs w:val="24"/>
              </w:rPr>
              <w:t>.m</w:t>
            </w:r>
            <w:r>
              <w:rPr>
                <w:sz w:val="24"/>
                <w:szCs w:val="24"/>
              </w:rPr>
              <w:t>m.ii</w:t>
            </w:r>
            <w:r w:rsidRPr="003760A4">
              <w:rPr>
                <w:sz w:val="24"/>
                <w:szCs w:val="24"/>
              </w:rPr>
              <w:t>.</w:t>
            </w:r>
          </w:p>
        </w:tc>
      </w:tr>
      <w:tr w:rsidR="003760A4" w:rsidRPr="00547243" w:rsidTr="00A44040">
        <w:trPr>
          <w:trHeight w:val="567"/>
        </w:trPr>
        <w:tc>
          <w:tcPr>
            <w:tcW w:w="2547" w:type="dxa"/>
            <w:vAlign w:val="center"/>
          </w:tcPr>
          <w:p w:rsidR="003760A4" w:rsidRPr="00547243" w:rsidRDefault="003760A4"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3760A4" w:rsidRPr="00547243" w:rsidRDefault="003760A4" w:rsidP="00507E66">
            <w:pPr>
              <w:autoSpaceDE w:val="0"/>
              <w:autoSpaceDN w:val="0"/>
              <w:adjustRightInd w:val="0"/>
              <w:jc w:val="both"/>
              <w:rPr>
                <w:rFonts w:cstheme="minorHAnsi"/>
                <w:b/>
                <w:bCs/>
                <w:sz w:val="24"/>
                <w:szCs w:val="24"/>
              </w:rPr>
            </w:pPr>
          </w:p>
        </w:tc>
        <w:tc>
          <w:tcPr>
            <w:tcW w:w="3519" w:type="dxa"/>
            <w:vAlign w:val="center"/>
          </w:tcPr>
          <w:p w:rsidR="003760A4" w:rsidRPr="00547243" w:rsidRDefault="003760A4"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3760A4" w:rsidRPr="003760A4" w:rsidRDefault="003760A4" w:rsidP="00507E66">
            <w:pPr>
              <w:autoSpaceDE w:val="0"/>
              <w:autoSpaceDN w:val="0"/>
              <w:adjustRightInd w:val="0"/>
              <w:jc w:val="both"/>
              <w:rPr>
                <w:rFonts w:cstheme="minorHAnsi"/>
                <w:b/>
                <w:bCs/>
                <w:sz w:val="24"/>
                <w:szCs w:val="24"/>
              </w:rPr>
            </w:pPr>
          </w:p>
        </w:tc>
      </w:tr>
      <w:tr w:rsidR="003760A4" w:rsidRPr="00547243" w:rsidTr="00A44040">
        <w:trPr>
          <w:trHeight w:val="567"/>
        </w:trPr>
        <w:tc>
          <w:tcPr>
            <w:tcW w:w="9981" w:type="dxa"/>
            <w:gridSpan w:val="4"/>
            <w:vAlign w:val="center"/>
          </w:tcPr>
          <w:p w:rsidR="003760A4" w:rsidRPr="00D94A90" w:rsidRDefault="00D94A90" w:rsidP="00D94A90">
            <w:pPr>
              <w:pStyle w:val="Titolo1"/>
              <w:ind w:firstLine="738"/>
              <w:outlineLvl w:val="0"/>
              <w:rPr>
                <w:b/>
                <w:sz w:val="24"/>
                <w:szCs w:val="24"/>
              </w:rPr>
            </w:pPr>
            <w:r w:rsidRPr="00D94A90">
              <w:rPr>
                <w:b/>
                <w:sz w:val="24"/>
                <w:szCs w:val="24"/>
              </w:rPr>
              <w:t>Punto 4.</w:t>
            </w:r>
            <w:r>
              <w:rPr>
                <w:b/>
                <w:sz w:val="24"/>
                <w:szCs w:val="24"/>
              </w:rPr>
              <w:t>4</w:t>
            </w:r>
            <w:r w:rsidRPr="00D94A90">
              <w:rPr>
                <w:b/>
                <w:sz w:val="24"/>
                <w:szCs w:val="24"/>
              </w:rPr>
              <w:t xml:space="preserve"> </w:t>
            </w:r>
            <w:r>
              <w:rPr>
                <w:b/>
                <w:sz w:val="24"/>
                <w:szCs w:val="24"/>
              </w:rPr>
              <w:t>Invalidità permanente da infortunio</w:t>
            </w:r>
          </w:p>
        </w:tc>
      </w:tr>
      <w:tr w:rsidR="003760A4" w:rsidRPr="00116BAD" w:rsidTr="00A44040">
        <w:trPr>
          <w:trHeight w:val="567"/>
        </w:trPr>
        <w:tc>
          <w:tcPr>
            <w:tcW w:w="9981" w:type="dxa"/>
            <w:gridSpan w:val="4"/>
            <w:vAlign w:val="center"/>
          </w:tcPr>
          <w:p w:rsidR="005F2A44" w:rsidRPr="005F2A44" w:rsidRDefault="005F2A44" w:rsidP="005F2A44">
            <w:pPr>
              <w:pStyle w:val="Paragrafoelenco"/>
              <w:numPr>
                <w:ilvl w:val="0"/>
                <w:numId w:val="16"/>
              </w:numPr>
              <w:jc w:val="both"/>
              <w:rPr>
                <w:sz w:val="24"/>
                <w:szCs w:val="24"/>
              </w:rPr>
            </w:pPr>
            <w:r w:rsidRPr="005F2A44">
              <w:rPr>
                <w:sz w:val="24"/>
                <w:szCs w:val="24"/>
              </w:rPr>
              <w:t xml:space="preserve">Se il grado di invalidità riconosciuto è pari o superiore ai 45% l'indennizzo sarà pari al 100% del massimale offerto; </w:t>
            </w:r>
          </w:p>
          <w:p w:rsidR="005F2A44" w:rsidRPr="005F2A44" w:rsidRDefault="005F2A44" w:rsidP="005F2A44">
            <w:pPr>
              <w:pStyle w:val="Paragrafoelenco"/>
              <w:numPr>
                <w:ilvl w:val="0"/>
                <w:numId w:val="16"/>
              </w:numPr>
              <w:jc w:val="both"/>
              <w:rPr>
                <w:sz w:val="24"/>
                <w:szCs w:val="24"/>
              </w:rPr>
            </w:pPr>
            <w:r w:rsidRPr="005F2A44">
              <w:rPr>
                <w:sz w:val="24"/>
                <w:szCs w:val="24"/>
              </w:rPr>
              <w:t>Se il grado di invalidità riconosciuto e pari o superiore d 25% che coinvolga un alunno orfano di un genitore, l'indennizzo verrà raddoppiato;</w:t>
            </w:r>
          </w:p>
          <w:p w:rsidR="005F2A44" w:rsidRPr="005F2A44" w:rsidRDefault="005F2A44" w:rsidP="005F2A44">
            <w:pPr>
              <w:pStyle w:val="Paragrafoelenco"/>
              <w:numPr>
                <w:ilvl w:val="0"/>
                <w:numId w:val="16"/>
              </w:numPr>
              <w:jc w:val="both"/>
              <w:rPr>
                <w:sz w:val="24"/>
                <w:szCs w:val="24"/>
              </w:rPr>
            </w:pPr>
            <w:r w:rsidRPr="005F2A44">
              <w:rPr>
                <w:sz w:val="24"/>
                <w:szCs w:val="24"/>
              </w:rPr>
              <w:lastRenderedPageBreak/>
              <w:t>Se il grado di invalidità riconosciuto e superiore ai 75% verrà liquidato un capitale aggiuntivo (con esclusione di polizza vita sostitutive);</w:t>
            </w:r>
          </w:p>
          <w:p w:rsidR="003760A4" w:rsidRDefault="005F2A44" w:rsidP="005F2A44">
            <w:pPr>
              <w:pStyle w:val="Paragrafoelenco"/>
              <w:numPr>
                <w:ilvl w:val="0"/>
                <w:numId w:val="16"/>
              </w:numPr>
              <w:jc w:val="both"/>
              <w:rPr>
                <w:sz w:val="24"/>
                <w:szCs w:val="24"/>
              </w:rPr>
            </w:pPr>
            <w:r w:rsidRPr="005F2A44">
              <w:rPr>
                <w:sz w:val="24"/>
                <w:szCs w:val="24"/>
              </w:rPr>
              <w:t>Se l'infortunio comporta la perdita totale anatomica di un arto verrà liquidata immediatamente una somma pari ai 10% del capitale garantito;</w:t>
            </w:r>
          </w:p>
          <w:p w:rsidR="00F96BB8" w:rsidRPr="00F96BB8" w:rsidRDefault="00F96BB8" w:rsidP="00F96BB8">
            <w:pPr>
              <w:jc w:val="center"/>
              <w:rPr>
                <w:b/>
                <w:sz w:val="24"/>
                <w:szCs w:val="24"/>
              </w:rPr>
            </w:pPr>
            <w:r w:rsidRPr="00F96BB8">
              <w:rPr>
                <w:b/>
                <w:sz w:val="24"/>
                <w:szCs w:val="24"/>
              </w:rPr>
              <w:t>VERRANNO PRES</w:t>
            </w:r>
            <w:r>
              <w:rPr>
                <w:b/>
                <w:sz w:val="24"/>
                <w:szCs w:val="24"/>
              </w:rPr>
              <w:t>E</w:t>
            </w:r>
            <w:r w:rsidRPr="00F96BB8">
              <w:rPr>
                <w:b/>
                <w:sz w:val="24"/>
                <w:szCs w:val="24"/>
              </w:rPr>
              <w:t xml:space="preserve"> COME RIFERIMENTO LE TABELLE INAIL</w:t>
            </w:r>
          </w:p>
        </w:tc>
      </w:tr>
      <w:tr w:rsidR="003760A4" w:rsidRPr="00547243" w:rsidTr="00A44040">
        <w:trPr>
          <w:trHeight w:val="567"/>
        </w:trPr>
        <w:tc>
          <w:tcPr>
            <w:tcW w:w="2547" w:type="dxa"/>
            <w:vAlign w:val="center"/>
          </w:tcPr>
          <w:p w:rsidR="003760A4" w:rsidRPr="00547243" w:rsidRDefault="003760A4" w:rsidP="00507E66">
            <w:pPr>
              <w:autoSpaceDE w:val="0"/>
              <w:autoSpaceDN w:val="0"/>
              <w:adjustRightInd w:val="0"/>
              <w:jc w:val="both"/>
              <w:rPr>
                <w:rFonts w:cstheme="minorHAnsi"/>
                <w:b/>
                <w:bCs/>
                <w:sz w:val="24"/>
                <w:szCs w:val="24"/>
              </w:rPr>
            </w:pPr>
            <w:r w:rsidRPr="00547243">
              <w:rPr>
                <w:rFonts w:cstheme="minorHAnsi"/>
                <w:b/>
                <w:bCs/>
                <w:sz w:val="24"/>
                <w:szCs w:val="24"/>
              </w:rPr>
              <w:lastRenderedPageBreak/>
              <w:t>ARTICOLO</w:t>
            </w:r>
          </w:p>
        </w:tc>
        <w:tc>
          <w:tcPr>
            <w:tcW w:w="2434" w:type="dxa"/>
            <w:vAlign w:val="center"/>
          </w:tcPr>
          <w:p w:rsidR="003760A4" w:rsidRPr="00547243" w:rsidRDefault="003760A4" w:rsidP="00507E66">
            <w:pPr>
              <w:autoSpaceDE w:val="0"/>
              <w:autoSpaceDN w:val="0"/>
              <w:adjustRightInd w:val="0"/>
              <w:jc w:val="both"/>
              <w:rPr>
                <w:rFonts w:cstheme="minorHAnsi"/>
                <w:b/>
                <w:bCs/>
                <w:sz w:val="24"/>
                <w:szCs w:val="24"/>
              </w:rPr>
            </w:pPr>
          </w:p>
        </w:tc>
        <w:tc>
          <w:tcPr>
            <w:tcW w:w="3519" w:type="dxa"/>
            <w:vAlign w:val="center"/>
          </w:tcPr>
          <w:p w:rsidR="003760A4" w:rsidRPr="00547243" w:rsidRDefault="003760A4"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3760A4" w:rsidRPr="00547243" w:rsidRDefault="003760A4" w:rsidP="00507E66">
            <w:pPr>
              <w:autoSpaceDE w:val="0"/>
              <w:autoSpaceDN w:val="0"/>
              <w:adjustRightInd w:val="0"/>
              <w:jc w:val="both"/>
              <w:rPr>
                <w:rFonts w:cstheme="minorHAnsi"/>
                <w:b/>
                <w:bCs/>
                <w:sz w:val="24"/>
                <w:szCs w:val="24"/>
              </w:rPr>
            </w:pPr>
          </w:p>
        </w:tc>
      </w:tr>
      <w:tr w:rsidR="003760A4" w:rsidRPr="00547243" w:rsidTr="00A44040">
        <w:trPr>
          <w:trHeight w:val="567"/>
        </w:trPr>
        <w:tc>
          <w:tcPr>
            <w:tcW w:w="9981" w:type="dxa"/>
            <w:gridSpan w:val="4"/>
            <w:vAlign w:val="center"/>
          </w:tcPr>
          <w:p w:rsidR="003760A4" w:rsidRPr="005F2A44" w:rsidRDefault="005F2A44" w:rsidP="005F2A44">
            <w:pPr>
              <w:pStyle w:val="Titolo1"/>
              <w:ind w:firstLine="880"/>
              <w:outlineLvl w:val="0"/>
              <w:rPr>
                <w:b/>
                <w:sz w:val="24"/>
                <w:szCs w:val="24"/>
              </w:rPr>
            </w:pPr>
            <w:r w:rsidRPr="005F2A44">
              <w:rPr>
                <w:b/>
                <w:sz w:val="24"/>
                <w:szCs w:val="24"/>
              </w:rPr>
              <w:t xml:space="preserve">Punto 4.5 </w:t>
            </w:r>
            <w:r>
              <w:rPr>
                <w:b/>
                <w:sz w:val="24"/>
                <w:szCs w:val="24"/>
              </w:rPr>
              <w:t>Rimborso spese mediche da infortunio</w:t>
            </w:r>
          </w:p>
        </w:tc>
      </w:tr>
      <w:tr w:rsidR="005F2A44" w:rsidRPr="00547243" w:rsidTr="00A44040">
        <w:trPr>
          <w:trHeight w:val="567"/>
        </w:trPr>
        <w:tc>
          <w:tcPr>
            <w:tcW w:w="9981" w:type="dxa"/>
            <w:gridSpan w:val="4"/>
            <w:vAlign w:val="center"/>
          </w:tcPr>
          <w:p w:rsidR="005F2A44" w:rsidRPr="005F2A44" w:rsidRDefault="005F2A44" w:rsidP="005F2A44">
            <w:pPr>
              <w:pStyle w:val="Paragrafoelenco"/>
              <w:autoSpaceDE w:val="0"/>
              <w:autoSpaceDN w:val="0"/>
              <w:adjustRightInd w:val="0"/>
              <w:ind w:left="0"/>
              <w:jc w:val="both"/>
              <w:rPr>
                <w:rFonts w:cstheme="minorHAnsi"/>
                <w:bCs/>
                <w:sz w:val="24"/>
                <w:szCs w:val="24"/>
              </w:rPr>
            </w:pPr>
            <w:r w:rsidRPr="005F2A44">
              <w:rPr>
                <w:rFonts w:cstheme="minorHAnsi"/>
                <w:bCs/>
                <w:sz w:val="24"/>
                <w:szCs w:val="24"/>
              </w:rPr>
              <w:t>Fino alla concorrenza della somma assicurata il Rimborso Spese Mediche garantirà le spese mediche sostenute a seguito di infortunio per:</w:t>
            </w:r>
          </w:p>
          <w:p w:rsidR="005F2A44" w:rsidRPr="005F2A44" w:rsidRDefault="005F2A44" w:rsidP="005F2A44">
            <w:pPr>
              <w:pStyle w:val="Paragrafoelenco"/>
              <w:numPr>
                <w:ilvl w:val="0"/>
                <w:numId w:val="21"/>
              </w:numPr>
              <w:autoSpaceDE w:val="0"/>
              <w:autoSpaceDN w:val="0"/>
              <w:adjustRightInd w:val="0"/>
              <w:jc w:val="both"/>
              <w:rPr>
                <w:rFonts w:cstheme="minorHAnsi"/>
                <w:bCs/>
                <w:sz w:val="24"/>
                <w:szCs w:val="24"/>
              </w:rPr>
            </w:pPr>
            <w:r w:rsidRPr="005F2A44">
              <w:rPr>
                <w:rFonts w:cstheme="minorHAnsi"/>
                <w:bCs/>
                <w:sz w:val="24"/>
                <w:szCs w:val="24"/>
              </w:rPr>
              <w:t>Visite mediche specialistiche, acquisto di medicinali;</w:t>
            </w:r>
          </w:p>
          <w:p w:rsidR="005F2A44" w:rsidRPr="005F2A44" w:rsidRDefault="005F2A44" w:rsidP="005F2A44">
            <w:pPr>
              <w:pStyle w:val="Paragrafoelenco"/>
              <w:numPr>
                <w:ilvl w:val="0"/>
                <w:numId w:val="21"/>
              </w:numPr>
              <w:autoSpaceDE w:val="0"/>
              <w:autoSpaceDN w:val="0"/>
              <w:adjustRightInd w:val="0"/>
              <w:jc w:val="both"/>
              <w:rPr>
                <w:rFonts w:cstheme="minorHAnsi"/>
                <w:bCs/>
                <w:sz w:val="24"/>
                <w:szCs w:val="24"/>
              </w:rPr>
            </w:pPr>
            <w:r w:rsidRPr="005F2A44">
              <w:rPr>
                <w:rFonts w:cstheme="minorHAnsi"/>
                <w:bCs/>
                <w:sz w:val="24"/>
                <w:szCs w:val="24"/>
              </w:rPr>
              <w:t>Ticket sanitari;</w:t>
            </w:r>
          </w:p>
          <w:p w:rsidR="005F2A44" w:rsidRPr="005F2A44" w:rsidRDefault="005F2A44" w:rsidP="005F2A44">
            <w:pPr>
              <w:pStyle w:val="Paragrafoelenco"/>
              <w:numPr>
                <w:ilvl w:val="0"/>
                <w:numId w:val="21"/>
              </w:numPr>
              <w:autoSpaceDE w:val="0"/>
              <w:autoSpaceDN w:val="0"/>
              <w:adjustRightInd w:val="0"/>
              <w:jc w:val="both"/>
              <w:rPr>
                <w:rFonts w:cstheme="minorHAnsi"/>
                <w:bCs/>
                <w:sz w:val="24"/>
                <w:szCs w:val="24"/>
              </w:rPr>
            </w:pPr>
            <w:r w:rsidRPr="005F2A44">
              <w:rPr>
                <w:rFonts w:cstheme="minorHAnsi"/>
                <w:bCs/>
                <w:sz w:val="24"/>
                <w:szCs w:val="24"/>
              </w:rPr>
              <w:t>Intervento chirurgico anche ambulatoriale;</w:t>
            </w:r>
          </w:p>
          <w:p w:rsidR="005F2A44" w:rsidRPr="005F2A44" w:rsidRDefault="005F2A44" w:rsidP="005F2A44">
            <w:pPr>
              <w:pStyle w:val="Paragrafoelenco"/>
              <w:numPr>
                <w:ilvl w:val="0"/>
                <w:numId w:val="21"/>
              </w:numPr>
              <w:autoSpaceDE w:val="0"/>
              <w:autoSpaceDN w:val="0"/>
              <w:adjustRightInd w:val="0"/>
              <w:jc w:val="both"/>
              <w:rPr>
                <w:rFonts w:cstheme="minorHAnsi"/>
                <w:bCs/>
                <w:sz w:val="24"/>
                <w:szCs w:val="24"/>
              </w:rPr>
            </w:pPr>
            <w:r w:rsidRPr="005F2A44">
              <w:rPr>
                <w:rFonts w:cstheme="minorHAnsi"/>
                <w:bCs/>
                <w:sz w:val="24"/>
                <w:szCs w:val="24"/>
              </w:rPr>
              <w:t>Durante il ricovero in Istituto di cura pubblici e privati;</w:t>
            </w:r>
          </w:p>
          <w:p w:rsidR="005F2A44" w:rsidRPr="005F2A44" w:rsidRDefault="005F2A44" w:rsidP="005F2A44">
            <w:pPr>
              <w:pStyle w:val="Paragrafoelenco"/>
              <w:numPr>
                <w:ilvl w:val="0"/>
                <w:numId w:val="21"/>
              </w:numPr>
              <w:autoSpaceDE w:val="0"/>
              <w:autoSpaceDN w:val="0"/>
              <w:adjustRightInd w:val="0"/>
              <w:jc w:val="both"/>
              <w:rPr>
                <w:rFonts w:cstheme="minorHAnsi"/>
                <w:bCs/>
                <w:sz w:val="24"/>
                <w:szCs w:val="24"/>
              </w:rPr>
            </w:pPr>
            <w:r w:rsidRPr="005F2A44">
              <w:rPr>
                <w:rFonts w:cstheme="minorHAnsi"/>
                <w:bCs/>
                <w:sz w:val="24"/>
                <w:szCs w:val="24"/>
              </w:rPr>
              <w:t>Applicazione di apparecchi gessati, bendaggi e docce di immobilizzazione;</w:t>
            </w:r>
          </w:p>
          <w:p w:rsidR="005F2A44" w:rsidRPr="005F2A44" w:rsidRDefault="005F2A44" w:rsidP="005F2A44">
            <w:pPr>
              <w:pStyle w:val="Paragrafoelenco"/>
              <w:numPr>
                <w:ilvl w:val="0"/>
                <w:numId w:val="21"/>
              </w:numPr>
              <w:autoSpaceDE w:val="0"/>
              <w:autoSpaceDN w:val="0"/>
              <w:adjustRightInd w:val="0"/>
              <w:rPr>
                <w:rFonts w:cstheme="minorHAnsi"/>
                <w:bCs/>
                <w:sz w:val="24"/>
                <w:szCs w:val="24"/>
              </w:rPr>
            </w:pPr>
            <w:r w:rsidRPr="005F2A44">
              <w:rPr>
                <w:rFonts w:cstheme="minorHAnsi"/>
                <w:bCs/>
                <w:sz w:val="24"/>
                <w:szCs w:val="24"/>
              </w:rPr>
              <w:t>Analisi ed accertamenti diagnostici strumentali e di laboratorio, compresa I'artroscopia diagnostica ed operativa;</w:t>
            </w:r>
          </w:p>
          <w:p w:rsidR="005F2A44" w:rsidRPr="005F2A44" w:rsidRDefault="005F2A44" w:rsidP="005F2A44">
            <w:pPr>
              <w:pStyle w:val="Paragrafoelenco"/>
              <w:numPr>
                <w:ilvl w:val="0"/>
                <w:numId w:val="21"/>
              </w:numPr>
              <w:autoSpaceDE w:val="0"/>
              <w:autoSpaceDN w:val="0"/>
              <w:adjustRightInd w:val="0"/>
              <w:jc w:val="both"/>
              <w:rPr>
                <w:rFonts w:cstheme="minorHAnsi"/>
                <w:bCs/>
                <w:sz w:val="24"/>
                <w:szCs w:val="24"/>
              </w:rPr>
            </w:pPr>
            <w:r w:rsidRPr="005F2A44">
              <w:rPr>
                <w:rFonts w:cstheme="minorHAnsi"/>
                <w:bCs/>
                <w:sz w:val="24"/>
                <w:szCs w:val="24"/>
              </w:rPr>
              <w:t>Terapie fisiche e specialistiche;</w:t>
            </w:r>
          </w:p>
          <w:p w:rsidR="005F2A44" w:rsidRPr="005F2A44" w:rsidRDefault="005F2A44" w:rsidP="005F2A44">
            <w:pPr>
              <w:pStyle w:val="Paragrafoelenco"/>
              <w:numPr>
                <w:ilvl w:val="0"/>
                <w:numId w:val="21"/>
              </w:numPr>
              <w:autoSpaceDE w:val="0"/>
              <w:autoSpaceDN w:val="0"/>
              <w:adjustRightInd w:val="0"/>
              <w:jc w:val="both"/>
              <w:rPr>
                <w:rFonts w:cstheme="minorHAnsi"/>
                <w:bCs/>
                <w:sz w:val="24"/>
                <w:szCs w:val="24"/>
              </w:rPr>
            </w:pPr>
            <w:r w:rsidRPr="005F2A44">
              <w:rPr>
                <w:rFonts w:cstheme="minorHAnsi"/>
                <w:bCs/>
                <w:sz w:val="24"/>
                <w:szCs w:val="24"/>
              </w:rPr>
              <w:t>Protesi conseguenti ad infortunio, protesi e tutori di funzione degli arti superiori, inferiori e del tronco (senza limitazioni ai numero di protesi), protesi oculari ed acustiche.</w:t>
            </w:r>
          </w:p>
        </w:tc>
      </w:tr>
      <w:tr w:rsidR="003760A4" w:rsidRPr="00547243" w:rsidTr="00A44040">
        <w:trPr>
          <w:trHeight w:val="567"/>
        </w:trPr>
        <w:tc>
          <w:tcPr>
            <w:tcW w:w="2547" w:type="dxa"/>
            <w:vAlign w:val="center"/>
          </w:tcPr>
          <w:p w:rsidR="003760A4" w:rsidRPr="00547243" w:rsidRDefault="003760A4"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3760A4" w:rsidRPr="00547243" w:rsidRDefault="003760A4" w:rsidP="00507E66">
            <w:pPr>
              <w:autoSpaceDE w:val="0"/>
              <w:autoSpaceDN w:val="0"/>
              <w:adjustRightInd w:val="0"/>
              <w:jc w:val="both"/>
              <w:rPr>
                <w:rFonts w:cstheme="minorHAnsi"/>
                <w:b/>
                <w:bCs/>
                <w:sz w:val="24"/>
                <w:szCs w:val="24"/>
              </w:rPr>
            </w:pPr>
          </w:p>
        </w:tc>
        <w:tc>
          <w:tcPr>
            <w:tcW w:w="3519" w:type="dxa"/>
            <w:vAlign w:val="center"/>
          </w:tcPr>
          <w:p w:rsidR="003760A4" w:rsidRPr="00547243" w:rsidRDefault="003760A4"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3760A4" w:rsidRPr="003760A4" w:rsidRDefault="003760A4" w:rsidP="00507E66">
            <w:pPr>
              <w:autoSpaceDE w:val="0"/>
              <w:autoSpaceDN w:val="0"/>
              <w:adjustRightInd w:val="0"/>
              <w:jc w:val="both"/>
              <w:rPr>
                <w:rFonts w:cstheme="minorHAnsi"/>
                <w:b/>
                <w:bCs/>
                <w:sz w:val="24"/>
                <w:szCs w:val="24"/>
              </w:rPr>
            </w:pPr>
          </w:p>
        </w:tc>
      </w:tr>
      <w:tr w:rsidR="003760A4" w:rsidRPr="00547243" w:rsidTr="00A44040">
        <w:trPr>
          <w:trHeight w:val="567"/>
        </w:trPr>
        <w:tc>
          <w:tcPr>
            <w:tcW w:w="9981" w:type="dxa"/>
            <w:gridSpan w:val="4"/>
            <w:vAlign w:val="center"/>
          </w:tcPr>
          <w:p w:rsidR="003760A4" w:rsidRPr="005F2A44" w:rsidRDefault="005F2A44" w:rsidP="00507E66">
            <w:pPr>
              <w:pStyle w:val="Titolo1"/>
              <w:ind w:left="708"/>
              <w:outlineLvl w:val="0"/>
              <w:rPr>
                <w:b/>
                <w:color w:val="auto"/>
                <w:sz w:val="24"/>
                <w:szCs w:val="24"/>
              </w:rPr>
            </w:pPr>
            <w:r w:rsidRPr="005F2A44">
              <w:rPr>
                <w:b/>
                <w:color w:val="5B9BD5" w:themeColor="accent1"/>
                <w:sz w:val="24"/>
                <w:szCs w:val="24"/>
              </w:rPr>
              <w:t>Punto 4.</w:t>
            </w:r>
            <w:r w:rsidR="00507E66">
              <w:rPr>
                <w:b/>
                <w:color w:val="5B9BD5" w:themeColor="accent1"/>
                <w:sz w:val="24"/>
                <w:szCs w:val="24"/>
              </w:rPr>
              <w:t>6</w:t>
            </w:r>
            <w:r w:rsidRPr="005F2A44">
              <w:rPr>
                <w:b/>
                <w:color w:val="5B9BD5" w:themeColor="accent1"/>
                <w:sz w:val="24"/>
                <w:szCs w:val="24"/>
              </w:rPr>
              <w:t xml:space="preserve"> Rimborso spese </w:t>
            </w:r>
            <w:r w:rsidR="00310B5E">
              <w:rPr>
                <w:b/>
                <w:color w:val="5B9BD5" w:themeColor="accent1"/>
                <w:sz w:val="24"/>
                <w:szCs w:val="24"/>
              </w:rPr>
              <w:t>per lezioni di recupero</w:t>
            </w:r>
          </w:p>
        </w:tc>
      </w:tr>
      <w:tr w:rsidR="005F2A44" w:rsidRPr="00547243" w:rsidTr="00A44040">
        <w:trPr>
          <w:trHeight w:val="567"/>
        </w:trPr>
        <w:tc>
          <w:tcPr>
            <w:tcW w:w="9981" w:type="dxa"/>
            <w:gridSpan w:val="4"/>
            <w:vAlign w:val="center"/>
          </w:tcPr>
          <w:p w:rsidR="005F2A44" w:rsidRPr="003760A4" w:rsidRDefault="00310B5E" w:rsidP="005F2A44">
            <w:pPr>
              <w:pStyle w:val="Titolo1"/>
              <w:outlineLvl w:val="0"/>
              <w:rPr>
                <w:color w:val="auto"/>
                <w:sz w:val="24"/>
                <w:szCs w:val="24"/>
              </w:rPr>
            </w:pPr>
            <w:r w:rsidRPr="00310B5E">
              <w:rPr>
                <w:color w:val="auto"/>
                <w:sz w:val="24"/>
                <w:szCs w:val="24"/>
              </w:rPr>
              <w:t>Nel caso in cui l'alunno assicurato rimanga assente dalle lezioni per un periodo superiore a 20 giorni consecutivi deve essere garantito un rimborso per le spese sostenute per le lezioni private di recupero sostenute.</w:t>
            </w:r>
          </w:p>
        </w:tc>
      </w:tr>
      <w:tr w:rsidR="003760A4" w:rsidRPr="00547243" w:rsidTr="00A44040">
        <w:trPr>
          <w:trHeight w:val="567"/>
        </w:trPr>
        <w:tc>
          <w:tcPr>
            <w:tcW w:w="2547" w:type="dxa"/>
            <w:vAlign w:val="center"/>
          </w:tcPr>
          <w:p w:rsidR="003760A4" w:rsidRPr="00547243" w:rsidRDefault="003760A4"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3760A4" w:rsidRPr="00547243" w:rsidRDefault="003760A4" w:rsidP="00507E66">
            <w:pPr>
              <w:autoSpaceDE w:val="0"/>
              <w:autoSpaceDN w:val="0"/>
              <w:adjustRightInd w:val="0"/>
              <w:jc w:val="both"/>
              <w:rPr>
                <w:rFonts w:cstheme="minorHAnsi"/>
                <w:b/>
                <w:bCs/>
                <w:sz w:val="24"/>
                <w:szCs w:val="24"/>
              </w:rPr>
            </w:pPr>
          </w:p>
        </w:tc>
        <w:tc>
          <w:tcPr>
            <w:tcW w:w="3519" w:type="dxa"/>
            <w:vAlign w:val="center"/>
          </w:tcPr>
          <w:p w:rsidR="003760A4" w:rsidRPr="00547243" w:rsidRDefault="003760A4"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3760A4" w:rsidRPr="00547243" w:rsidRDefault="003760A4" w:rsidP="00507E66">
            <w:pPr>
              <w:autoSpaceDE w:val="0"/>
              <w:autoSpaceDN w:val="0"/>
              <w:adjustRightInd w:val="0"/>
              <w:jc w:val="both"/>
              <w:rPr>
                <w:rFonts w:cstheme="minorHAnsi"/>
                <w:b/>
                <w:bCs/>
                <w:sz w:val="24"/>
                <w:szCs w:val="24"/>
              </w:rPr>
            </w:pPr>
          </w:p>
        </w:tc>
      </w:tr>
      <w:tr w:rsidR="00310B5E" w:rsidRPr="00310B5E" w:rsidTr="00A44040">
        <w:trPr>
          <w:trHeight w:val="567"/>
        </w:trPr>
        <w:tc>
          <w:tcPr>
            <w:tcW w:w="9981" w:type="dxa"/>
            <w:gridSpan w:val="4"/>
            <w:vAlign w:val="center"/>
          </w:tcPr>
          <w:p w:rsidR="003760A4" w:rsidRPr="00310B5E" w:rsidRDefault="00310B5E" w:rsidP="00507E66">
            <w:pPr>
              <w:autoSpaceDE w:val="0"/>
              <w:autoSpaceDN w:val="0"/>
              <w:adjustRightInd w:val="0"/>
              <w:ind w:firstLine="738"/>
              <w:jc w:val="both"/>
              <w:rPr>
                <w:rFonts w:cstheme="minorHAnsi"/>
                <w:b/>
                <w:bCs/>
                <w:color w:val="5B9BD5" w:themeColor="accent1"/>
                <w:sz w:val="24"/>
                <w:szCs w:val="24"/>
              </w:rPr>
            </w:pPr>
            <w:r w:rsidRPr="00310B5E">
              <w:rPr>
                <w:rFonts w:cstheme="minorHAnsi"/>
                <w:b/>
                <w:bCs/>
                <w:color w:val="5B9BD5" w:themeColor="accent1"/>
                <w:sz w:val="24"/>
                <w:szCs w:val="24"/>
              </w:rPr>
              <w:t>Punto 4.</w:t>
            </w:r>
            <w:r w:rsidR="00507E66">
              <w:rPr>
                <w:rFonts w:cstheme="minorHAnsi"/>
                <w:b/>
                <w:bCs/>
                <w:color w:val="5B9BD5" w:themeColor="accent1"/>
                <w:sz w:val="24"/>
                <w:szCs w:val="24"/>
              </w:rPr>
              <w:t>7</w:t>
            </w:r>
            <w:r w:rsidRPr="00310B5E">
              <w:rPr>
                <w:rFonts w:cstheme="minorHAnsi"/>
                <w:b/>
                <w:bCs/>
                <w:color w:val="5B9BD5" w:themeColor="accent1"/>
                <w:sz w:val="24"/>
                <w:szCs w:val="24"/>
              </w:rPr>
              <w:t xml:space="preserve"> Rimborso spese per </w:t>
            </w:r>
            <w:r>
              <w:rPr>
                <w:rFonts w:cstheme="minorHAnsi"/>
                <w:b/>
                <w:bCs/>
                <w:color w:val="5B9BD5" w:themeColor="accent1"/>
                <w:sz w:val="24"/>
                <w:szCs w:val="24"/>
              </w:rPr>
              <w:t>adeguamento materiale didattico e attrezzature</w:t>
            </w:r>
          </w:p>
        </w:tc>
      </w:tr>
      <w:tr w:rsidR="00310B5E" w:rsidRPr="00547243" w:rsidTr="00A44040">
        <w:trPr>
          <w:trHeight w:val="567"/>
        </w:trPr>
        <w:tc>
          <w:tcPr>
            <w:tcW w:w="9981" w:type="dxa"/>
            <w:gridSpan w:val="4"/>
            <w:vAlign w:val="center"/>
          </w:tcPr>
          <w:p w:rsidR="00310B5E" w:rsidRPr="00310B5E" w:rsidRDefault="00310B5E" w:rsidP="00310B5E">
            <w:pPr>
              <w:autoSpaceDE w:val="0"/>
              <w:autoSpaceDN w:val="0"/>
              <w:adjustRightInd w:val="0"/>
              <w:jc w:val="both"/>
              <w:rPr>
                <w:rFonts w:cstheme="minorHAnsi"/>
                <w:bCs/>
                <w:sz w:val="24"/>
                <w:szCs w:val="24"/>
              </w:rPr>
            </w:pPr>
            <w:r w:rsidRPr="00310B5E">
              <w:rPr>
                <w:rFonts w:cstheme="minorHAnsi"/>
                <w:bCs/>
                <w:sz w:val="24"/>
                <w:szCs w:val="24"/>
              </w:rPr>
              <w:t>In caso di infortunio che comporti un’invalidità permanente di grado superiore al 75% deve essere previsto un rimborso delle spese sostenute dall'assicurato o dalla scuola per l'adeguamento della stessa in relazione a:</w:t>
            </w:r>
          </w:p>
          <w:p w:rsidR="00310B5E" w:rsidRPr="00310B5E" w:rsidRDefault="00310B5E" w:rsidP="00310B5E">
            <w:pPr>
              <w:autoSpaceDE w:val="0"/>
              <w:autoSpaceDN w:val="0"/>
              <w:adjustRightInd w:val="0"/>
              <w:jc w:val="both"/>
              <w:rPr>
                <w:rFonts w:cstheme="minorHAnsi"/>
                <w:bCs/>
                <w:sz w:val="24"/>
                <w:szCs w:val="24"/>
              </w:rPr>
            </w:pPr>
            <w:r w:rsidRPr="00310B5E">
              <w:rPr>
                <w:rFonts w:cstheme="minorHAnsi"/>
                <w:bCs/>
                <w:sz w:val="24"/>
                <w:szCs w:val="24"/>
              </w:rPr>
              <w:t>•</w:t>
            </w:r>
            <w:r w:rsidRPr="00310B5E">
              <w:rPr>
                <w:rFonts w:cstheme="minorHAnsi"/>
                <w:bCs/>
                <w:sz w:val="24"/>
                <w:szCs w:val="24"/>
              </w:rPr>
              <w:tab/>
              <w:t>attrezzature e arredi personalizzati;</w:t>
            </w:r>
          </w:p>
          <w:p w:rsidR="00310B5E" w:rsidRPr="00310B5E" w:rsidRDefault="00310B5E" w:rsidP="00310B5E">
            <w:pPr>
              <w:autoSpaceDE w:val="0"/>
              <w:autoSpaceDN w:val="0"/>
              <w:adjustRightInd w:val="0"/>
              <w:jc w:val="both"/>
              <w:rPr>
                <w:rFonts w:cstheme="minorHAnsi"/>
                <w:bCs/>
                <w:sz w:val="24"/>
                <w:szCs w:val="24"/>
              </w:rPr>
            </w:pPr>
            <w:r w:rsidRPr="00310B5E">
              <w:rPr>
                <w:rFonts w:cstheme="minorHAnsi"/>
                <w:bCs/>
                <w:sz w:val="24"/>
                <w:szCs w:val="24"/>
              </w:rPr>
              <w:lastRenderedPageBreak/>
              <w:t>•</w:t>
            </w:r>
            <w:r w:rsidRPr="00310B5E">
              <w:rPr>
                <w:rFonts w:cstheme="minorHAnsi"/>
                <w:bCs/>
                <w:sz w:val="24"/>
                <w:szCs w:val="24"/>
              </w:rPr>
              <w:tab/>
              <w:t>attrezzature tecnologiche per attività lavorative e didattiche;</w:t>
            </w:r>
          </w:p>
          <w:p w:rsidR="00310B5E" w:rsidRPr="00547243" w:rsidRDefault="00310B5E" w:rsidP="00310B5E">
            <w:pPr>
              <w:autoSpaceDE w:val="0"/>
              <w:autoSpaceDN w:val="0"/>
              <w:adjustRightInd w:val="0"/>
              <w:jc w:val="both"/>
              <w:rPr>
                <w:rFonts w:cstheme="minorHAnsi"/>
                <w:b/>
                <w:bCs/>
                <w:sz w:val="24"/>
                <w:szCs w:val="24"/>
              </w:rPr>
            </w:pPr>
            <w:r w:rsidRPr="00310B5E">
              <w:rPr>
                <w:rFonts w:cstheme="minorHAnsi"/>
                <w:bCs/>
                <w:sz w:val="24"/>
                <w:szCs w:val="24"/>
              </w:rPr>
              <w:t>•</w:t>
            </w:r>
            <w:r w:rsidRPr="00310B5E">
              <w:rPr>
                <w:rFonts w:cstheme="minorHAnsi"/>
                <w:bCs/>
                <w:sz w:val="24"/>
                <w:szCs w:val="24"/>
              </w:rPr>
              <w:tab/>
              <w:t>attrezzature per mobilita, autonomia e comunicazione.</w:t>
            </w:r>
          </w:p>
        </w:tc>
      </w:tr>
      <w:tr w:rsidR="003760A4" w:rsidRPr="00547243" w:rsidTr="00A44040">
        <w:trPr>
          <w:trHeight w:val="567"/>
        </w:trPr>
        <w:tc>
          <w:tcPr>
            <w:tcW w:w="2547" w:type="dxa"/>
            <w:vAlign w:val="center"/>
          </w:tcPr>
          <w:p w:rsidR="003760A4" w:rsidRPr="00547243" w:rsidRDefault="003760A4" w:rsidP="00507E66">
            <w:pPr>
              <w:autoSpaceDE w:val="0"/>
              <w:autoSpaceDN w:val="0"/>
              <w:adjustRightInd w:val="0"/>
              <w:jc w:val="both"/>
              <w:rPr>
                <w:rFonts w:cstheme="minorHAnsi"/>
                <w:b/>
                <w:bCs/>
                <w:sz w:val="24"/>
                <w:szCs w:val="24"/>
              </w:rPr>
            </w:pPr>
            <w:r w:rsidRPr="00547243">
              <w:rPr>
                <w:rFonts w:cstheme="minorHAnsi"/>
                <w:b/>
                <w:bCs/>
                <w:sz w:val="24"/>
                <w:szCs w:val="24"/>
              </w:rPr>
              <w:lastRenderedPageBreak/>
              <w:t>ARTICOLO</w:t>
            </w:r>
          </w:p>
        </w:tc>
        <w:tc>
          <w:tcPr>
            <w:tcW w:w="2434" w:type="dxa"/>
            <w:vAlign w:val="center"/>
          </w:tcPr>
          <w:p w:rsidR="003760A4" w:rsidRPr="00547243" w:rsidRDefault="003760A4" w:rsidP="00507E66">
            <w:pPr>
              <w:autoSpaceDE w:val="0"/>
              <w:autoSpaceDN w:val="0"/>
              <w:adjustRightInd w:val="0"/>
              <w:jc w:val="both"/>
              <w:rPr>
                <w:rFonts w:cstheme="minorHAnsi"/>
                <w:b/>
                <w:bCs/>
                <w:sz w:val="24"/>
                <w:szCs w:val="24"/>
              </w:rPr>
            </w:pPr>
          </w:p>
        </w:tc>
        <w:tc>
          <w:tcPr>
            <w:tcW w:w="3519" w:type="dxa"/>
            <w:vAlign w:val="center"/>
          </w:tcPr>
          <w:p w:rsidR="003760A4" w:rsidRPr="00547243" w:rsidRDefault="003760A4"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3760A4" w:rsidRPr="00547243" w:rsidRDefault="003760A4" w:rsidP="00507E66">
            <w:pPr>
              <w:autoSpaceDE w:val="0"/>
              <w:autoSpaceDN w:val="0"/>
              <w:adjustRightInd w:val="0"/>
              <w:jc w:val="both"/>
              <w:rPr>
                <w:rFonts w:cstheme="minorHAnsi"/>
                <w:b/>
                <w:bCs/>
                <w:sz w:val="24"/>
                <w:szCs w:val="24"/>
              </w:rPr>
            </w:pPr>
          </w:p>
        </w:tc>
      </w:tr>
      <w:tr w:rsidR="003760A4" w:rsidRPr="00547243" w:rsidTr="00A44040">
        <w:trPr>
          <w:trHeight w:val="567"/>
        </w:trPr>
        <w:tc>
          <w:tcPr>
            <w:tcW w:w="9981" w:type="dxa"/>
            <w:gridSpan w:val="4"/>
            <w:vAlign w:val="center"/>
          </w:tcPr>
          <w:p w:rsidR="003760A4" w:rsidRPr="00310B5E" w:rsidRDefault="00310B5E" w:rsidP="00507E66">
            <w:pPr>
              <w:autoSpaceDE w:val="0"/>
              <w:autoSpaceDN w:val="0"/>
              <w:adjustRightInd w:val="0"/>
              <w:ind w:firstLine="880"/>
              <w:jc w:val="both"/>
              <w:rPr>
                <w:rFonts w:cstheme="minorHAnsi"/>
                <w:b/>
                <w:bCs/>
                <w:color w:val="5B9BD5" w:themeColor="accent1"/>
                <w:sz w:val="24"/>
                <w:szCs w:val="24"/>
              </w:rPr>
            </w:pPr>
            <w:r w:rsidRPr="00310B5E">
              <w:rPr>
                <w:rFonts w:cstheme="minorHAnsi"/>
                <w:b/>
                <w:bCs/>
                <w:color w:val="5B9BD5" w:themeColor="accent1"/>
                <w:sz w:val="24"/>
                <w:szCs w:val="24"/>
              </w:rPr>
              <w:t>Punto 4.</w:t>
            </w:r>
            <w:r w:rsidR="00507E66">
              <w:rPr>
                <w:rFonts w:cstheme="minorHAnsi"/>
                <w:b/>
                <w:bCs/>
                <w:color w:val="5B9BD5" w:themeColor="accent1"/>
                <w:sz w:val="24"/>
                <w:szCs w:val="24"/>
              </w:rPr>
              <w:t>8</w:t>
            </w:r>
            <w:r w:rsidRPr="00310B5E">
              <w:rPr>
                <w:rFonts w:cstheme="minorHAnsi"/>
                <w:b/>
                <w:bCs/>
                <w:color w:val="5B9BD5" w:themeColor="accent1"/>
                <w:sz w:val="24"/>
                <w:szCs w:val="24"/>
              </w:rPr>
              <w:t xml:space="preserve"> Rimborso spese per adeguamento </w:t>
            </w:r>
            <w:r>
              <w:rPr>
                <w:rFonts w:cstheme="minorHAnsi"/>
                <w:b/>
                <w:bCs/>
                <w:color w:val="5B9BD5" w:themeColor="accent1"/>
                <w:sz w:val="24"/>
                <w:szCs w:val="24"/>
              </w:rPr>
              <w:t>abitazione</w:t>
            </w:r>
          </w:p>
        </w:tc>
      </w:tr>
      <w:tr w:rsidR="00310B5E" w:rsidRPr="00547243" w:rsidTr="00A44040">
        <w:trPr>
          <w:trHeight w:val="567"/>
        </w:trPr>
        <w:tc>
          <w:tcPr>
            <w:tcW w:w="9981" w:type="dxa"/>
            <w:gridSpan w:val="4"/>
            <w:vAlign w:val="center"/>
          </w:tcPr>
          <w:p w:rsidR="00310B5E" w:rsidRDefault="00310B5E" w:rsidP="00310B5E">
            <w:pPr>
              <w:autoSpaceDE w:val="0"/>
              <w:autoSpaceDN w:val="0"/>
              <w:adjustRightInd w:val="0"/>
              <w:jc w:val="both"/>
              <w:rPr>
                <w:rFonts w:cstheme="minorHAnsi"/>
                <w:bCs/>
                <w:sz w:val="24"/>
                <w:szCs w:val="24"/>
              </w:rPr>
            </w:pPr>
            <w:r w:rsidRPr="00310B5E">
              <w:rPr>
                <w:rFonts w:cstheme="minorHAnsi"/>
                <w:bCs/>
                <w:sz w:val="24"/>
                <w:szCs w:val="24"/>
              </w:rPr>
              <w:t>In caso di infortunio che comporti una invalidità permanente di grado superiore al 75% deve essere previsto un rimborso delle spese sostenute dall'Assicurato per l'adeguamento dell'abitazione (domicilio</w:t>
            </w:r>
            <w:r>
              <w:rPr>
                <w:rFonts w:cstheme="minorHAnsi"/>
                <w:bCs/>
                <w:sz w:val="24"/>
                <w:szCs w:val="24"/>
              </w:rPr>
              <w:t>):</w:t>
            </w:r>
          </w:p>
          <w:p w:rsidR="00310B5E" w:rsidRDefault="00310B5E" w:rsidP="00310B5E">
            <w:pPr>
              <w:pStyle w:val="Paragrafoelenco"/>
              <w:numPr>
                <w:ilvl w:val="0"/>
                <w:numId w:val="23"/>
              </w:numPr>
              <w:autoSpaceDE w:val="0"/>
              <w:autoSpaceDN w:val="0"/>
              <w:adjustRightInd w:val="0"/>
              <w:jc w:val="both"/>
              <w:rPr>
                <w:rFonts w:cstheme="minorHAnsi"/>
                <w:bCs/>
                <w:sz w:val="24"/>
                <w:szCs w:val="24"/>
              </w:rPr>
            </w:pPr>
            <w:r w:rsidRPr="00310B5E">
              <w:rPr>
                <w:rFonts w:cstheme="minorHAnsi"/>
                <w:bCs/>
                <w:sz w:val="24"/>
                <w:szCs w:val="24"/>
              </w:rPr>
              <w:t xml:space="preserve">per eliminare le barriere architettoniche; </w:t>
            </w:r>
          </w:p>
          <w:p w:rsidR="00310B5E" w:rsidRDefault="00310B5E" w:rsidP="00310B5E">
            <w:pPr>
              <w:pStyle w:val="Paragrafoelenco"/>
              <w:numPr>
                <w:ilvl w:val="0"/>
                <w:numId w:val="23"/>
              </w:numPr>
              <w:autoSpaceDE w:val="0"/>
              <w:autoSpaceDN w:val="0"/>
              <w:adjustRightInd w:val="0"/>
              <w:jc w:val="both"/>
              <w:rPr>
                <w:rFonts w:cstheme="minorHAnsi"/>
                <w:bCs/>
                <w:sz w:val="24"/>
                <w:szCs w:val="24"/>
              </w:rPr>
            </w:pPr>
            <w:r w:rsidRPr="00310B5E">
              <w:rPr>
                <w:rFonts w:cstheme="minorHAnsi"/>
                <w:bCs/>
                <w:sz w:val="24"/>
                <w:szCs w:val="24"/>
              </w:rPr>
              <w:t xml:space="preserve">per acquistare strumentazioni tecnologiche e informatiche per il controllo dell'ambiente domestico; </w:t>
            </w:r>
          </w:p>
          <w:p w:rsidR="00310B5E" w:rsidRDefault="00310B5E" w:rsidP="00310B5E">
            <w:pPr>
              <w:pStyle w:val="Paragrafoelenco"/>
              <w:numPr>
                <w:ilvl w:val="0"/>
                <w:numId w:val="23"/>
              </w:numPr>
              <w:autoSpaceDE w:val="0"/>
              <w:autoSpaceDN w:val="0"/>
              <w:adjustRightInd w:val="0"/>
              <w:jc w:val="both"/>
              <w:rPr>
                <w:rFonts w:cstheme="minorHAnsi"/>
                <w:bCs/>
                <w:sz w:val="24"/>
                <w:szCs w:val="24"/>
              </w:rPr>
            </w:pPr>
            <w:r w:rsidRPr="00310B5E">
              <w:rPr>
                <w:rFonts w:cstheme="minorHAnsi"/>
                <w:bCs/>
                <w:sz w:val="24"/>
                <w:szCs w:val="24"/>
              </w:rPr>
              <w:t xml:space="preserve">per acquistare ausili, attrezzature e arredi personalizzati </w:t>
            </w:r>
          </w:p>
          <w:p w:rsidR="00310B5E" w:rsidRDefault="00310B5E" w:rsidP="00310B5E">
            <w:pPr>
              <w:pStyle w:val="Paragrafoelenco"/>
              <w:numPr>
                <w:ilvl w:val="0"/>
                <w:numId w:val="23"/>
              </w:numPr>
              <w:autoSpaceDE w:val="0"/>
              <w:autoSpaceDN w:val="0"/>
              <w:adjustRightInd w:val="0"/>
              <w:jc w:val="both"/>
              <w:rPr>
                <w:rFonts w:cstheme="minorHAnsi"/>
                <w:bCs/>
                <w:sz w:val="24"/>
                <w:szCs w:val="24"/>
              </w:rPr>
            </w:pPr>
            <w:r w:rsidRPr="00310B5E">
              <w:rPr>
                <w:rFonts w:cstheme="minorHAnsi"/>
                <w:bCs/>
                <w:sz w:val="24"/>
                <w:szCs w:val="24"/>
              </w:rPr>
              <w:t xml:space="preserve">per migliorare la fruibilità della propria abitazione; </w:t>
            </w:r>
          </w:p>
          <w:p w:rsidR="00310B5E" w:rsidRPr="00310B5E" w:rsidRDefault="00310B5E" w:rsidP="00310B5E">
            <w:pPr>
              <w:pStyle w:val="Paragrafoelenco"/>
              <w:numPr>
                <w:ilvl w:val="0"/>
                <w:numId w:val="23"/>
              </w:numPr>
              <w:autoSpaceDE w:val="0"/>
              <w:autoSpaceDN w:val="0"/>
              <w:adjustRightInd w:val="0"/>
              <w:jc w:val="both"/>
              <w:rPr>
                <w:rFonts w:cstheme="minorHAnsi"/>
                <w:bCs/>
                <w:sz w:val="24"/>
                <w:szCs w:val="24"/>
              </w:rPr>
            </w:pPr>
            <w:r w:rsidRPr="00310B5E">
              <w:rPr>
                <w:rFonts w:cstheme="minorHAnsi"/>
                <w:bCs/>
                <w:sz w:val="24"/>
                <w:szCs w:val="24"/>
              </w:rPr>
              <w:t>per acquistare attrezzature tecnologiche per svolgere attività di lavoro, studio, riabilitazione e per risolvere problemi di comunicazione, mobilità e autonomia dell'Assicurato divenuto disabile.</w:t>
            </w:r>
          </w:p>
        </w:tc>
      </w:tr>
      <w:tr w:rsidR="00310B5E" w:rsidRPr="00547243" w:rsidTr="00A44040">
        <w:trPr>
          <w:trHeight w:val="567"/>
        </w:trPr>
        <w:tc>
          <w:tcPr>
            <w:tcW w:w="2547" w:type="dxa"/>
            <w:vAlign w:val="center"/>
          </w:tcPr>
          <w:p w:rsidR="00310B5E" w:rsidRPr="00547243" w:rsidRDefault="00310B5E"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310B5E" w:rsidRPr="00547243" w:rsidRDefault="00310B5E" w:rsidP="00507E66">
            <w:pPr>
              <w:autoSpaceDE w:val="0"/>
              <w:autoSpaceDN w:val="0"/>
              <w:adjustRightInd w:val="0"/>
              <w:jc w:val="both"/>
              <w:rPr>
                <w:rFonts w:cstheme="minorHAnsi"/>
                <w:b/>
                <w:bCs/>
                <w:sz w:val="24"/>
                <w:szCs w:val="24"/>
              </w:rPr>
            </w:pPr>
          </w:p>
        </w:tc>
        <w:tc>
          <w:tcPr>
            <w:tcW w:w="3519" w:type="dxa"/>
            <w:vAlign w:val="center"/>
          </w:tcPr>
          <w:p w:rsidR="00310B5E" w:rsidRPr="00547243" w:rsidRDefault="00310B5E"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310B5E" w:rsidRPr="00547243" w:rsidRDefault="00310B5E" w:rsidP="00507E66">
            <w:pPr>
              <w:autoSpaceDE w:val="0"/>
              <w:autoSpaceDN w:val="0"/>
              <w:adjustRightInd w:val="0"/>
              <w:jc w:val="both"/>
              <w:rPr>
                <w:rFonts w:cstheme="minorHAnsi"/>
                <w:b/>
                <w:bCs/>
                <w:sz w:val="24"/>
                <w:szCs w:val="24"/>
              </w:rPr>
            </w:pPr>
          </w:p>
        </w:tc>
      </w:tr>
      <w:tr w:rsidR="00310B5E" w:rsidRPr="00547243" w:rsidTr="00A44040">
        <w:trPr>
          <w:trHeight w:val="567"/>
        </w:trPr>
        <w:tc>
          <w:tcPr>
            <w:tcW w:w="9981" w:type="dxa"/>
            <w:gridSpan w:val="4"/>
            <w:vAlign w:val="center"/>
          </w:tcPr>
          <w:p w:rsidR="00310B5E" w:rsidRPr="00547243" w:rsidRDefault="00310B5E" w:rsidP="00507E66">
            <w:pPr>
              <w:autoSpaceDE w:val="0"/>
              <w:autoSpaceDN w:val="0"/>
              <w:adjustRightInd w:val="0"/>
              <w:ind w:firstLine="880"/>
              <w:jc w:val="both"/>
              <w:rPr>
                <w:rFonts w:cstheme="minorHAnsi"/>
                <w:b/>
                <w:bCs/>
                <w:sz w:val="24"/>
                <w:szCs w:val="24"/>
              </w:rPr>
            </w:pPr>
            <w:r w:rsidRPr="00310B5E">
              <w:rPr>
                <w:rFonts w:cstheme="minorHAnsi"/>
                <w:b/>
                <w:bCs/>
                <w:color w:val="5B9BD5" w:themeColor="accent1"/>
                <w:sz w:val="24"/>
                <w:szCs w:val="24"/>
              </w:rPr>
              <w:t>Punto 4.</w:t>
            </w:r>
            <w:r w:rsidR="00507E66">
              <w:rPr>
                <w:rFonts w:cstheme="minorHAnsi"/>
                <w:b/>
                <w:bCs/>
                <w:color w:val="5B9BD5" w:themeColor="accent1"/>
                <w:sz w:val="24"/>
                <w:szCs w:val="24"/>
              </w:rPr>
              <w:t>9</w:t>
            </w:r>
            <w:r w:rsidRPr="00310B5E">
              <w:rPr>
                <w:rFonts w:cstheme="minorHAnsi"/>
                <w:b/>
                <w:bCs/>
                <w:color w:val="5B9BD5" w:themeColor="accent1"/>
                <w:sz w:val="24"/>
                <w:szCs w:val="24"/>
              </w:rPr>
              <w:t xml:space="preserve"> Rimborso spese per a</w:t>
            </w:r>
            <w:r>
              <w:rPr>
                <w:rFonts w:cstheme="minorHAnsi"/>
                <w:b/>
                <w:bCs/>
                <w:color w:val="5B9BD5" w:themeColor="accent1"/>
                <w:sz w:val="24"/>
                <w:szCs w:val="24"/>
              </w:rPr>
              <w:t>deguamento autovettura</w:t>
            </w:r>
          </w:p>
        </w:tc>
      </w:tr>
      <w:tr w:rsidR="00310B5E" w:rsidRPr="00547243" w:rsidTr="00A44040">
        <w:trPr>
          <w:trHeight w:val="567"/>
        </w:trPr>
        <w:tc>
          <w:tcPr>
            <w:tcW w:w="9981" w:type="dxa"/>
            <w:gridSpan w:val="4"/>
            <w:vAlign w:val="center"/>
          </w:tcPr>
          <w:p w:rsidR="00310B5E" w:rsidRPr="00310B5E" w:rsidRDefault="00310B5E" w:rsidP="00310B5E">
            <w:pPr>
              <w:autoSpaceDE w:val="0"/>
              <w:autoSpaceDN w:val="0"/>
              <w:adjustRightInd w:val="0"/>
              <w:jc w:val="both"/>
              <w:rPr>
                <w:rFonts w:cstheme="minorHAnsi"/>
                <w:bCs/>
                <w:sz w:val="24"/>
                <w:szCs w:val="24"/>
              </w:rPr>
            </w:pPr>
            <w:r w:rsidRPr="00310B5E">
              <w:rPr>
                <w:rFonts w:cstheme="minorHAnsi"/>
                <w:bCs/>
                <w:sz w:val="24"/>
                <w:szCs w:val="24"/>
              </w:rPr>
              <w:t xml:space="preserve">In caso di infortunio che comporti una </w:t>
            </w:r>
            <w:r>
              <w:rPr>
                <w:rFonts w:cstheme="minorHAnsi"/>
                <w:bCs/>
                <w:sz w:val="24"/>
                <w:szCs w:val="24"/>
              </w:rPr>
              <w:t>invalidità</w:t>
            </w:r>
            <w:r w:rsidRPr="00310B5E">
              <w:rPr>
                <w:rFonts w:cstheme="minorHAnsi"/>
                <w:bCs/>
                <w:sz w:val="24"/>
                <w:szCs w:val="24"/>
              </w:rPr>
              <w:t xml:space="preserve"> permanente di grado superi</w:t>
            </w:r>
            <w:r>
              <w:rPr>
                <w:rFonts w:cstheme="minorHAnsi"/>
                <w:bCs/>
                <w:sz w:val="24"/>
                <w:szCs w:val="24"/>
              </w:rPr>
              <w:t xml:space="preserve">ore al 75% deve essere previsto </w:t>
            </w:r>
            <w:r w:rsidRPr="00310B5E">
              <w:rPr>
                <w:rFonts w:cstheme="minorHAnsi"/>
                <w:bCs/>
                <w:sz w:val="24"/>
                <w:szCs w:val="24"/>
              </w:rPr>
              <w:t>un ri</w:t>
            </w:r>
            <w:r>
              <w:rPr>
                <w:rFonts w:cstheme="minorHAnsi"/>
                <w:bCs/>
                <w:sz w:val="24"/>
                <w:szCs w:val="24"/>
              </w:rPr>
              <w:t>mborso delle spese sostenute dell</w:t>
            </w:r>
            <w:r w:rsidRPr="00310B5E">
              <w:rPr>
                <w:rFonts w:cstheme="minorHAnsi"/>
                <w:bCs/>
                <w:sz w:val="24"/>
                <w:szCs w:val="24"/>
              </w:rPr>
              <w:t>'Assicurato per:</w:t>
            </w:r>
          </w:p>
          <w:p w:rsidR="00310B5E" w:rsidRPr="00507E66" w:rsidRDefault="00507E66" w:rsidP="00310B5E">
            <w:pPr>
              <w:pStyle w:val="Paragrafoelenco"/>
              <w:numPr>
                <w:ilvl w:val="0"/>
                <w:numId w:val="24"/>
              </w:numPr>
              <w:autoSpaceDE w:val="0"/>
              <w:autoSpaceDN w:val="0"/>
              <w:adjustRightInd w:val="0"/>
              <w:jc w:val="both"/>
              <w:rPr>
                <w:rFonts w:cstheme="minorHAnsi"/>
                <w:bCs/>
                <w:sz w:val="24"/>
                <w:szCs w:val="24"/>
              </w:rPr>
            </w:pPr>
            <w:r w:rsidRPr="00310B5E">
              <w:rPr>
                <w:rFonts w:cstheme="minorHAnsi"/>
                <w:bCs/>
                <w:sz w:val="24"/>
                <w:szCs w:val="24"/>
              </w:rPr>
              <w:t>Adeguamento</w:t>
            </w:r>
            <w:r w:rsidR="00310B5E" w:rsidRPr="00310B5E">
              <w:rPr>
                <w:rFonts w:cstheme="minorHAnsi"/>
                <w:bCs/>
                <w:sz w:val="24"/>
                <w:szCs w:val="24"/>
              </w:rPr>
              <w:t xml:space="preserve"> o acquisto di autovettura che possa rendere agevole gli spostamenti in conseguenza delle</w:t>
            </w:r>
            <w:r>
              <w:rPr>
                <w:rFonts w:cstheme="minorHAnsi"/>
                <w:bCs/>
                <w:sz w:val="24"/>
                <w:szCs w:val="24"/>
              </w:rPr>
              <w:t xml:space="preserve"> </w:t>
            </w:r>
            <w:r w:rsidR="00310B5E" w:rsidRPr="00507E66">
              <w:rPr>
                <w:rFonts w:cstheme="minorHAnsi"/>
                <w:bCs/>
                <w:sz w:val="24"/>
                <w:szCs w:val="24"/>
              </w:rPr>
              <w:t>mutate esigenze.</w:t>
            </w:r>
          </w:p>
        </w:tc>
      </w:tr>
      <w:tr w:rsidR="00310B5E" w:rsidRPr="00547243" w:rsidTr="00A44040">
        <w:trPr>
          <w:trHeight w:val="567"/>
        </w:trPr>
        <w:tc>
          <w:tcPr>
            <w:tcW w:w="2547" w:type="dxa"/>
            <w:vAlign w:val="center"/>
          </w:tcPr>
          <w:p w:rsidR="00310B5E" w:rsidRPr="00547243" w:rsidRDefault="00310B5E"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310B5E" w:rsidRPr="00547243" w:rsidRDefault="00310B5E" w:rsidP="00507E66">
            <w:pPr>
              <w:autoSpaceDE w:val="0"/>
              <w:autoSpaceDN w:val="0"/>
              <w:adjustRightInd w:val="0"/>
              <w:jc w:val="both"/>
              <w:rPr>
                <w:rFonts w:cstheme="minorHAnsi"/>
                <w:b/>
                <w:bCs/>
                <w:sz w:val="24"/>
                <w:szCs w:val="24"/>
              </w:rPr>
            </w:pPr>
          </w:p>
        </w:tc>
        <w:tc>
          <w:tcPr>
            <w:tcW w:w="3519" w:type="dxa"/>
            <w:vAlign w:val="center"/>
          </w:tcPr>
          <w:p w:rsidR="00310B5E" w:rsidRPr="00547243" w:rsidRDefault="00310B5E"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310B5E" w:rsidRPr="00547243" w:rsidRDefault="00310B5E" w:rsidP="00507E66">
            <w:pPr>
              <w:autoSpaceDE w:val="0"/>
              <w:autoSpaceDN w:val="0"/>
              <w:adjustRightInd w:val="0"/>
              <w:jc w:val="both"/>
              <w:rPr>
                <w:rFonts w:cstheme="minorHAnsi"/>
                <w:b/>
                <w:bCs/>
                <w:sz w:val="24"/>
                <w:szCs w:val="24"/>
              </w:rPr>
            </w:pPr>
          </w:p>
        </w:tc>
      </w:tr>
      <w:tr w:rsidR="00507E66" w:rsidRPr="00507E66" w:rsidTr="00A44040">
        <w:trPr>
          <w:trHeight w:val="567"/>
        </w:trPr>
        <w:tc>
          <w:tcPr>
            <w:tcW w:w="9981" w:type="dxa"/>
            <w:gridSpan w:val="4"/>
            <w:vAlign w:val="center"/>
          </w:tcPr>
          <w:p w:rsidR="00507E66" w:rsidRPr="00507E66" w:rsidRDefault="00507E66" w:rsidP="00507E66">
            <w:pPr>
              <w:autoSpaceDE w:val="0"/>
              <w:autoSpaceDN w:val="0"/>
              <w:adjustRightInd w:val="0"/>
              <w:ind w:left="1305" w:hanging="425"/>
              <w:jc w:val="both"/>
              <w:rPr>
                <w:rFonts w:cstheme="minorHAnsi"/>
                <w:b/>
                <w:bCs/>
                <w:color w:val="5B9BD5" w:themeColor="accent1"/>
                <w:sz w:val="24"/>
                <w:szCs w:val="24"/>
              </w:rPr>
            </w:pPr>
            <w:r w:rsidRPr="00507E66">
              <w:rPr>
                <w:rFonts w:cstheme="minorHAnsi"/>
                <w:b/>
                <w:bCs/>
                <w:color w:val="5B9BD5" w:themeColor="accent1"/>
                <w:sz w:val="24"/>
                <w:szCs w:val="24"/>
              </w:rPr>
              <w:t>Punto 4.</w:t>
            </w:r>
            <w:r>
              <w:rPr>
                <w:rFonts w:cstheme="minorHAnsi"/>
                <w:b/>
                <w:bCs/>
                <w:color w:val="5B9BD5" w:themeColor="accent1"/>
                <w:sz w:val="24"/>
                <w:szCs w:val="24"/>
              </w:rPr>
              <w:t>10</w:t>
            </w:r>
            <w:r w:rsidRPr="00507E66">
              <w:rPr>
                <w:rFonts w:cstheme="minorHAnsi"/>
                <w:b/>
                <w:bCs/>
                <w:color w:val="5B9BD5" w:themeColor="accent1"/>
                <w:sz w:val="24"/>
                <w:szCs w:val="24"/>
              </w:rPr>
              <w:t xml:space="preserve"> </w:t>
            </w:r>
            <w:r>
              <w:rPr>
                <w:rFonts w:cstheme="minorHAnsi"/>
                <w:b/>
                <w:bCs/>
                <w:color w:val="5B9BD5" w:themeColor="accent1"/>
                <w:sz w:val="24"/>
                <w:szCs w:val="24"/>
              </w:rPr>
              <w:t>Invalidità permanente da malattia</w:t>
            </w:r>
          </w:p>
        </w:tc>
      </w:tr>
      <w:tr w:rsidR="00310B5E" w:rsidRPr="00547243" w:rsidTr="00A44040">
        <w:trPr>
          <w:trHeight w:val="567"/>
        </w:trPr>
        <w:tc>
          <w:tcPr>
            <w:tcW w:w="9981" w:type="dxa"/>
            <w:gridSpan w:val="4"/>
            <w:vAlign w:val="center"/>
          </w:tcPr>
          <w:p w:rsidR="00446031" w:rsidRPr="00446031" w:rsidRDefault="00446031" w:rsidP="00446031">
            <w:pPr>
              <w:autoSpaceDE w:val="0"/>
              <w:autoSpaceDN w:val="0"/>
              <w:adjustRightInd w:val="0"/>
              <w:jc w:val="both"/>
              <w:rPr>
                <w:rFonts w:cstheme="minorHAnsi"/>
                <w:bCs/>
                <w:sz w:val="24"/>
                <w:szCs w:val="24"/>
              </w:rPr>
            </w:pPr>
            <w:r w:rsidRPr="00446031">
              <w:rPr>
                <w:rFonts w:cstheme="minorHAnsi"/>
                <w:bCs/>
                <w:sz w:val="24"/>
                <w:szCs w:val="24"/>
              </w:rPr>
              <w:t>Devono essere garantiti gli stessi capitali previsti per invalidità permanente da infortunio (senza franchigie) per:</w:t>
            </w:r>
          </w:p>
          <w:p w:rsidR="00446031" w:rsidRPr="00446031" w:rsidRDefault="00446031" w:rsidP="00446031">
            <w:pPr>
              <w:autoSpaceDE w:val="0"/>
              <w:autoSpaceDN w:val="0"/>
              <w:adjustRightInd w:val="0"/>
              <w:jc w:val="both"/>
              <w:rPr>
                <w:rFonts w:cstheme="minorHAnsi"/>
                <w:bCs/>
                <w:sz w:val="24"/>
                <w:szCs w:val="24"/>
              </w:rPr>
            </w:pPr>
            <w:r w:rsidRPr="00446031">
              <w:rPr>
                <w:rFonts w:cstheme="minorHAnsi"/>
                <w:bCs/>
                <w:sz w:val="24"/>
                <w:szCs w:val="24"/>
              </w:rPr>
              <w:t>•</w:t>
            </w:r>
            <w:r w:rsidRPr="00446031">
              <w:rPr>
                <w:rFonts w:cstheme="minorHAnsi"/>
                <w:bCs/>
                <w:sz w:val="24"/>
                <w:szCs w:val="24"/>
              </w:rPr>
              <w:tab/>
              <w:t>Poliomielite;</w:t>
            </w:r>
          </w:p>
          <w:p w:rsidR="00446031" w:rsidRPr="00446031" w:rsidRDefault="00446031" w:rsidP="00446031">
            <w:pPr>
              <w:autoSpaceDE w:val="0"/>
              <w:autoSpaceDN w:val="0"/>
              <w:adjustRightInd w:val="0"/>
              <w:jc w:val="both"/>
              <w:rPr>
                <w:rFonts w:cstheme="minorHAnsi"/>
                <w:bCs/>
                <w:sz w:val="24"/>
                <w:szCs w:val="24"/>
              </w:rPr>
            </w:pPr>
            <w:r w:rsidRPr="00446031">
              <w:rPr>
                <w:rFonts w:cstheme="minorHAnsi"/>
                <w:bCs/>
                <w:sz w:val="24"/>
                <w:szCs w:val="24"/>
              </w:rPr>
              <w:t>•</w:t>
            </w:r>
            <w:r w:rsidRPr="00446031">
              <w:rPr>
                <w:rFonts w:cstheme="minorHAnsi"/>
                <w:bCs/>
                <w:sz w:val="24"/>
                <w:szCs w:val="24"/>
              </w:rPr>
              <w:tab/>
              <w:t>Meningite cerebro spinale;</w:t>
            </w:r>
          </w:p>
          <w:p w:rsidR="00446031" w:rsidRPr="00446031" w:rsidRDefault="00446031" w:rsidP="00446031">
            <w:pPr>
              <w:autoSpaceDE w:val="0"/>
              <w:autoSpaceDN w:val="0"/>
              <w:adjustRightInd w:val="0"/>
              <w:jc w:val="both"/>
              <w:rPr>
                <w:rFonts w:cstheme="minorHAnsi"/>
                <w:bCs/>
                <w:sz w:val="24"/>
                <w:szCs w:val="24"/>
              </w:rPr>
            </w:pPr>
            <w:r w:rsidRPr="00446031">
              <w:rPr>
                <w:rFonts w:cstheme="minorHAnsi"/>
                <w:bCs/>
                <w:sz w:val="24"/>
                <w:szCs w:val="24"/>
              </w:rPr>
              <w:t>•</w:t>
            </w:r>
            <w:r w:rsidRPr="00446031">
              <w:rPr>
                <w:rFonts w:cstheme="minorHAnsi"/>
                <w:bCs/>
                <w:sz w:val="24"/>
                <w:szCs w:val="24"/>
              </w:rPr>
              <w:tab/>
              <w:t>H.i.V,(A.I.D.S.);</w:t>
            </w:r>
          </w:p>
          <w:p w:rsidR="00310B5E" w:rsidRPr="00446031" w:rsidRDefault="00446031" w:rsidP="00446031">
            <w:pPr>
              <w:autoSpaceDE w:val="0"/>
              <w:autoSpaceDN w:val="0"/>
              <w:adjustRightInd w:val="0"/>
              <w:jc w:val="both"/>
              <w:rPr>
                <w:rFonts w:cstheme="minorHAnsi"/>
                <w:bCs/>
                <w:sz w:val="24"/>
                <w:szCs w:val="24"/>
              </w:rPr>
            </w:pPr>
            <w:r w:rsidRPr="00446031">
              <w:rPr>
                <w:rFonts w:cstheme="minorHAnsi"/>
                <w:bCs/>
                <w:sz w:val="24"/>
                <w:szCs w:val="24"/>
              </w:rPr>
              <w:t>•</w:t>
            </w:r>
            <w:r w:rsidRPr="00446031">
              <w:rPr>
                <w:rFonts w:cstheme="minorHAnsi"/>
                <w:bCs/>
                <w:sz w:val="24"/>
                <w:szCs w:val="24"/>
              </w:rPr>
              <w:tab/>
              <w:t>Epatite virale.</w:t>
            </w:r>
          </w:p>
        </w:tc>
      </w:tr>
      <w:tr w:rsidR="00310B5E" w:rsidRPr="00547243" w:rsidTr="00A44040">
        <w:trPr>
          <w:trHeight w:val="567"/>
        </w:trPr>
        <w:tc>
          <w:tcPr>
            <w:tcW w:w="2547" w:type="dxa"/>
            <w:vAlign w:val="center"/>
          </w:tcPr>
          <w:p w:rsidR="00310B5E" w:rsidRPr="00547243" w:rsidRDefault="00310B5E"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310B5E" w:rsidRPr="00547243" w:rsidRDefault="00310B5E" w:rsidP="00507E66">
            <w:pPr>
              <w:autoSpaceDE w:val="0"/>
              <w:autoSpaceDN w:val="0"/>
              <w:adjustRightInd w:val="0"/>
              <w:jc w:val="both"/>
              <w:rPr>
                <w:rFonts w:cstheme="minorHAnsi"/>
                <w:b/>
                <w:bCs/>
                <w:sz w:val="24"/>
                <w:szCs w:val="24"/>
              </w:rPr>
            </w:pPr>
          </w:p>
        </w:tc>
        <w:tc>
          <w:tcPr>
            <w:tcW w:w="3519" w:type="dxa"/>
            <w:vAlign w:val="center"/>
          </w:tcPr>
          <w:p w:rsidR="00310B5E" w:rsidRPr="00547243" w:rsidRDefault="00310B5E"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310B5E" w:rsidRPr="00547243" w:rsidRDefault="00310B5E" w:rsidP="00507E66">
            <w:pPr>
              <w:autoSpaceDE w:val="0"/>
              <w:autoSpaceDN w:val="0"/>
              <w:adjustRightInd w:val="0"/>
              <w:jc w:val="both"/>
              <w:rPr>
                <w:rFonts w:cstheme="minorHAnsi"/>
                <w:b/>
                <w:bCs/>
                <w:sz w:val="24"/>
                <w:szCs w:val="24"/>
              </w:rPr>
            </w:pPr>
          </w:p>
        </w:tc>
      </w:tr>
      <w:tr w:rsidR="00310B5E" w:rsidRPr="00547243" w:rsidTr="00A44040">
        <w:trPr>
          <w:trHeight w:val="567"/>
        </w:trPr>
        <w:tc>
          <w:tcPr>
            <w:tcW w:w="9981" w:type="dxa"/>
            <w:gridSpan w:val="4"/>
            <w:vAlign w:val="center"/>
          </w:tcPr>
          <w:p w:rsidR="00310B5E" w:rsidRPr="00507E66" w:rsidRDefault="00507E66" w:rsidP="00507E66">
            <w:pPr>
              <w:autoSpaceDE w:val="0"/>
              <w:autoSpaceDN w:val="0"/>
              <w:adjustRightInd w:val="0"/>
              <w:ind w:firstLine="880"/>
              <w:jc w:val="both"/>
              <w:rPr>
                <w:rFonts w:cstheme="minorHAnsi"/>
                <w:b/>
                <w:bCs/>
                <w:color w:val="5B9BD5" w:themeColor="accent1"/>
                <w:sz w:val="24"/>
                <w:szCs w:val="24"/>
              </w:rPr>
            </w:pPr>
            <w:r w:rsidRPr="00507E66">
              <w:rPr>
                <w:rFonts w:cstheme="minorHAnsi"/>
                <w:b/>
                <w:bCs/>
                <w:color w:val="5B9BD5" w:themeColor="accent1"/>
                <w:sz w:val="24"/>
                <w:szCs w:val="24"/>
              </w:rPr>
              <w:lastRenderedPageBreak/>
              <w:t>Punto 4.12 Spese e cure odontoiatriche</w:t>
            </w:r>
          </w:p>
        </w:tc>
      </w:tr>
      <w:tr w:rsidR="00507E66" w:rsidRPr="00547243" w:rsidTr="00A44040">
        <w:trPr>
          <w:trHeight w:val="567"/>
        </w:trPr>
        <w:tc>
          <w:tcPr>
            <w:tcW w:w="9981" w:type="dxa"/>
            <w:gridSpan w:val="4"/>
            <w:vAlign w:val="center"/>
          </w:tcPr>
          <w:p w:rsidR="00446031" w:rsidRPr="00446031" w:rsidRDefault="00446031" w:rsidP="00446031">
            <w:pPr>
              <w:numPr>
                <w:ilvl w:val="0"/>
                <w:numId w:val="24"/>
              </w:numPr>
              <w:autoSpaceDE w:val="0"/>
              <w:autoSpaceDN w:val="0"/>
              <w:adjustRightInd w:val="0"/>
              <w:contextualSpacing/>
              <w:jc w:val="both"/>
              <w:rPr>
                <w:rFonts w:cstheme="minorHAnsi"/>
                <w:sz w:val="24"/>
                <w:szCs w:val="24"/>
              </w:rPr>
            </w:pPr>
            <w:r w:rsidRPr="00446031">
              <w:rPr>
                <w:rFonts w:cstheme="minorHAnsi"/>
                <w:sz w:val="24"/>
                <w:szCs w:val="24"/>
              </w:rPr>
              <w:t>Non devono esservi limiti all’interno della somma assicurata;</w:t>
            </w:r>
          </w:p>
          <w:p w:rsidR="00446031" w:rsidRPr="00446031" w:rsidRDefault="00446031" w:rsidP="00446031">
            <w:pPr>
              <w:numPr>
                <w:ilvl w:val="0"/>
                <w:numId w:val="24"/>
              </w:numPr>
              <w:autoSpaceDE w:val="0"/>
              <w:autoSpaceDN w:val="0"/>
              <w:adjustRightInd w:val="0"/>
              <w:contextualSpacing/>
              <w:jc w:val="both"/>
              <w:rPr>
                <w:rFonts w:cstheme="minorHAnsi"/>
                <w:sz w:val="24"/>
                <w:szCs w:val="24"/>
              </w:rPr>
            </w:pPr>
            <w:r w:rsidRPr="00446031">
              <w:rPr>
                <w:rFonts w:cstheme="minorHAnsi"/>
                <w:sz w:val="24"/>
                <w:szCs w:val="24"/>
              </w:rPr>
              <w:t>Non devono esservi sotto limiti per dente;</w:t>
            </w:r>
          </w:p>
          <w:p w:rsidR="00446031" w:rsidRPr="00446031" w:rsidRDefault="00446031" w:rsidP="00446031">
            <w:pPr>
              <w:numPr>
                <w:ilvl w:val="0"/>
                <w:numId w:val="24"/>
              </w:numPr>
              <w:autoSpaceDE w:val="0"/>
              <w:autoSpaceDN w:val="0"/>
              <w:adjustRightInd w:val="0"/>
              <w:contextualSpacing/>
              <w:jc w:val="both"/>
              <w:rPr>
                <w:rFonts w:cstheme="minorHAnsi"/>
                <w:sz w:val="24"/>
                <w:szCs w:val="24"/>
              </w:rPr>
            </w:pPr>
            <w:r w:rsidRPr="00446031">
              <w:rPr>
                <w:rFonts w:cstheme="minorHAnsi"/>
                <w:sz w:val="24"/>
                <w:szCs w:val="24"/>
              </w:rPr>
              <w:t>Deve comprendere le spese per la ricostruzione;</w:t>
            </w:r>
          </w:p>
          <w:p w:rsidR="00446031" w:rsidRPr="00446031" w:rsidRDefault="00446031" w:rsidP="00446031">
            <w:pPr>
              <w:numPr>
                <w:ilvl w:val="0"/>
                <w:numId w:val="24"/>
              </w:numPr>
              <w:autoSpaceDE w:val="0"/>
              <w:autoSpaceDN w:val="0"/>
              <w:adjustRightInd w:val="0"/>
              <w:contextualSpacing/>
              <w:jc w:val="both"/>
              <w:rPr>
                <w:rFonts w:cstheme="minorHAnsi"/>
                <w:sz w:val="24"/>
                <w:szCs w:val="24"/>
              </w:rPr>
            </w:pPr>
            <w:r w:rsidRPr="00446031">
              <w:rPr>
                <w:rFonts w:cstheme="minorHAnsi"/>
                <w:sz w:val="24"/>
                <w:szCs w:val="24"/>
              </w:rPr>
              <w:t>Deve comprendere le spese per interventi di conservativa;</w:t>
            </w:r>
          </w:p>
          <w:p w:rsidR="00446031" w:rsidRPr="00446031" w:rsidRDefault="00446031" w:rsidP="00446031">
            <w:pPr>
              <w:numPr>
                <w:ilvl w:val="0"/>
                <w:numId w:val="24"/>
              </w:numPr>
              <w:autoSpaceDE w:val="0"/>
              <w:autoSpaceDN w:val="0"/>
              <w:adjustRightInd w:val="0"/>
              <w:contextualSpacing/>
              <w:jc w:val="both"/>
              <w:rPr>
                <w:rFonts w:cstheme="minorHAnsi"/>
                <w:sz w:val="24"/>
                <w:szCs w:val="24"/>
              </w:rPr>
            </w:pPr>
            <w:r w:rsidRPr="00446031">
              <w:rPr>
                <w:rFonts w:cstheme="minorHAnsi"/>
                <w:sz w:val="24"/>
                <w:szCs w:val="24"/>
              </w:rPr>
              <w:t>In caso di giovane età dell'Assicurato non sia possibile applicare la prima protesi nei primi tre anni, deve comunque essere previsto un rimborso.</w:t>
            </w:r>
          </w:p>
          <w:p w:rsidR="00507E66" w:rsidRPr="00547243" w:rsidRDefault="00507E66" w:rsidP="00507E66">
            <w:pPr>
              <w:autoSpaceDE w:val="0"/>
              <w:autoSpaceDN w:val="0"/>
              <w:adjustRightInd w:val="0"/>
              <w:jc w:val="both"/>
              <w:rPr>
                <w:rFonts w:cstheme="minorHAnsi"/>
                <w:b/>
                <w:bCs/>
                <w:sz w:val="24"/>
                <w:szCs w:val="24"/>
              </w:rPr>
            </w:pPr>
          </w:p>
        </w:tc>
      </w:tr>
      <w:tr w:rsidR="00310B5E" w:rsidRPr="00547243" w:rsidTr="00A44040">
        <w:trPr>
          <w:trHeight w:val="567"/>
        </w:trPr>
        <w:tc>
          <w:tcPr>
            <w:tcW w:w="2547" w:type="dxa"/>
            <w:vAlign w:val="center"/>
          </w:tcPr>
          <w:p w:rsidR="00310B5E" w:rsidRPr="00547243" w:rsidRDefault="00310B5E"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310B5E" w:rsidRPr="00547243" w:rsidRDefault="00310B5E" w:rsidP="00507E66">
            <w:pPr>
              <w:autoSpaceDE w:val="0"/>
              <w:autoSpaceDN w:val="0"/>
              <w:adjustRightInd w:val="0"/>
              <w:jc w:val="both"/>
              <w:rPr>
                <w:rFonts w:cstheme="minorHAnsi"/>
                <w:b/>
                <w:bCs/>
                <w:sz w:val="24"/>
                <w:szCs w:val="24"/>
              </w:rPr>
            </w:pPr>
          </w:p>
        </w:tc>
        <w:tc>
          <w:tcPr>
            <w:tcW w:w="3519" w:type="dxa"/>
            <w:vAlign w:val="center"/>
          </w:tcPr>
          <w:p w:rsidR="00310B5E" w:rsidRPr="00547243" w:rsidRDefault="00310B5E"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310B5E" w:rsidRPr="00547243" w:rsidRDefault="00310B5E" w:rsidP="00507E66">
            <w:pPr>
              <w:autoSpaceDE w:val="0"/>
              <w:autoSpaceDN w:val="0"/>
              <w:adjustRightInd w:val="0"/>
              <w:jc w:val="both"/>
              <w:rPr>
                <w:rFonts w:cstheme="minorHAnsi"/>
                <w:b/>
                <w:bCs/>
                <w:sz w:val="24"/>
                <w:szCs w:val="24"/>
              </w:rPr>
            </w:pPr>
          </w:p>
        </w:tc>
      </w:tr>
      <w:tr w:rsidR="00310B5E" w:rsidRPr="00547243" w:rsidTr="00A44040">
        <w:trPr>
          <w:trHeight w:val="567"/>
        </w:trPr>
        <w:tc>
          <w:tcPr>
            <w:tcW w:w="9981" w:type="dxa"/>
            <w:gridSpan w:val="4"/>
            <w:vAlign w:val="center"/>
          </w:tcPr>
          <w:p w:rsidR="00310B5E" w:rsidRPr="00547243" w:rsidRDefault="00507E66" w:rsidP="00507E66">
            <w:pPr>
              <w:autoSpaceDE w:val="0"/>
              <w:autoSpaceDN w:val="0"/>
              <w:adjustRightInd w:val="0"/>
              <w:ind w:firstLine="880"/>
              <w:jc w:val="both"/>
              <w:rPr>
                <w:rFonts w:cstheme="minorHAnsi"/>
                <w:b/>
                <w:bCs/>
                <w:sz w:val="24"/>
                <w:szCs w:val="24"/>
              </w:rPr>
            </w:pPr>
            <w:r w:rsidRPr="00507E66">
              <w:rPr>
                <w:rFonts w:cstheme="minorHAnsi"/>
                <w:b/>
                <w:bCs/>
                <w:color w:val="5B9BD5" w:themeColor="accent1"/>
                <w:sz w:val="24"/>
                <w:szCs w:val="24"/>
              </w:rPr>
              <w:t xml:space="preserve">Punto 4.12 Spese e cure </w:t>
            </w:r>
            <w:r>
              <w:rPr>
                <w:rFonts w:cstheme="minorHAnsi"/>
                <w:b/>
                <w:bCs/>
                <w:color w:val="5B9BD5" w:themeColor="accent1"/>
                <w:sz w:val="24"/>
                <w:szCs w:val="24"/>
              </w:rPr>
              <w:t>oculistiche</w:t>
            </w:r>
          </w:p>
        </w:tc>
      </w:tr>
      <w:tr w:rsidR="00507E66" w:rsidRPr="00547243" w:rsidTr="00A44040">
        <w:trPr>
          <w:trHeight w:val="567"/>
        </w:trPr>
        <w:tc>
          <w:tcPr>
            <w:tcW w:w="9981" w:type="dxa"/>
            <w:gridSpan w:val="4"/>
            <w:vAlign w:val="center"/>
          </w:tcPr>
          <w:p w:rsidR="00541CCF" w:rsidRPr="00541CCF" w:rsidRDefault="00541CCF" w:rsidP="00541CCF">
            <w:pPr>
              <w:numPr>
                <w:ilvl w:val="0"/>
                <w:numId w:val="25"/>
              </w:numPr>
              <w:autoSpaceDE w:val="0"/>
              <w:autoSpaceDN w:val="0"/>
              <w:adjustRightInd w:val="0"/>
              <w:contextualSpacing/>
              <w:jc w:val="both"/>
              <w:rPr>
                <w:rFonts w:cstheme="minorHAnsi"/>
                <w:sz w:val="24"/>
                <w:szCs w:val="24"/>
              </w:rPr>
            </w:pPr>
            <w:r w:rsidRPr="00541CCF">
              <w:rPr>
                <w:rFonts w:cstheme="minorHAnsi"/>
                <w:sz w:val="24"/>
                <w:szCs w:val="24"/>
              </w:rPr>
              <w:t>Devono essere garantite le spese sostenute per cure oculistiche in conseguenza di infortunio;</w:t>
            </w:r>
          </w:p>
          <w:p w:rsidR="00541CCF" w:rsidRPr="00541CCF" w:rsidRDefault="00541CCF" w:rsidP="00541CCF">
            <w:pPr>
              <w:numPr>
                <w:ilvl w:val="0"/>
                <w:numId w:val="25"/>
              </w:numPr>
              <w:autoSpaceDE w:val="0"/>
              <w:autoSpaceDN w:val="0"/>
              <w:adjustRightInd w:val="0"/>
              <w:contextualSpacing/>
              <w:jc w:val="both"/>
              <w:rPr>
                <w:rFonts w:cstheme="minorHAnsi"/>
                <w:sz w:val="24"/>
                <w:szCs w:val="24"/>
              </w:rPr>
            </w:pPr>
            <w:r>
              <w:rPr>
                <w:rFonts w:cstheme="minorHAnsi"/>
                <w:sz w:val="24"/>
                <w:szCs w:val="24"/>
              </w:rPr>
              <w:t>Devono essere garantite l</w:t>
            </w:r>
            <w:r w:rsidRPr="00541CCF">
              <w:rPr>
                <w:rFonts w:cstheme="minorHAnsi"/>
                <w:sz w:val="24"/>
                <w:szCs w:val="24"/>
              </w:rPr>
              <w:t>e spese per la riparazione di lenti e/o montature (comprese lenti a contatto) conseguenti a infortunio;</w:t>
            </w:r>
          </w:p>
          <w:p w:rsidR="00507E66" w:rsidRPr="00541CCF" w:rsidRDefault="00541CCF" w:rsidP="00507E66">
            <w:pPr>
              <w:numPr>
                <w:ilvl w:val="0"/>
                <w:numId w:val="25"/>
              </w:numPr>
              <w:autoSpaceDE w:val="0"/>
              <w:autoSpaceDN w:val="0"/>
              <w:adjustRightInd w:val="0"/>
              <w:contextualSpacing/>
              <w:jc w:val="both"/>
              <w:rPr>
                <w:rFonts w:cstheme="minorHAnsi"/>
                <w:bCs/>
                <w:sz w:val="24"/>
                <w:szCs w:val="24"/>
              </w:rPr>
            </w:pPr>
            <w:r w:rsidRPr="00541CCF">
              <w:rPr>
                <w:rFonts w:cstheme="minorHAnsi"/>
                <w:sz w:val="24"/>
                <w:szCs w:val="24"/>
              </w:rPr>
              <w:t xml:space="preserve">Devono essere garantite le spese per l'acquisto di nuove lenti e/o montature conseguenti a danno </w:t>
            </w:r>
            <w:r w:rsidRPr="00541CCF">
              <w:rPr>
                <w:rFonts w:cstheme="minorHAnsi"/>
                <w:bCs/>
                <w:sz w:val="24"/>
                <w:szCs w:val="24"/>
              </w:rPr>
              <w:t>oculare.</w:t>
            </w:r>
          </w:p>
        </w:tc>
      </w:tr>
      <w:tr w:rsidR="00507E66" w:rsidRPr="00547243" w:rsidTr="00A44040">
        <w:trPr>
          <w:trHeight w:val="567"/>
        </w:trPr>
        <w:tc>
          <w:tcPr>
            <w:tcW w:w="2547" w:type="dxa"/>
            <w:vAlign w:val="center"/>
          </w:tcPr>
          <w:p w:rsidR="00507E66" w:rsidRPr="00547243" w:rsidRDefault="00507E66"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07E66" w:rsidRPr="00547243" w:rsidRDefault="00507E66" w:rsidP="00507E66">
            <w:pPr>
              <w:autoSpaceDE w:val="0"/>
              <w:autoSpaceDN w:val="0"/>
              <w:adjustRightInd w:val="0"/>
              <w:jc w:val="both"/>
              <w:rPr>
                <w:rFonts w:cstheme="minorHAnsi"/>
                <w:b/>
                <w:bCs/>
                <w:sz w:val="24"/>
                <w:szCs w:val="24"/>
              </w:rPr>
            </w:pPr>
          </w:p>
        </w:tc>
        <w:tc>
          <w:tcPr>
            <w:tcW w:w="3519" w:type="dxa"/>
            <w:vAlign w:val="center"/>
          </w:tcPr>
          <w:p w:rsidR="00507E66" w:rsidRPr="00547243" w:rsidRDefault="00507E66"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07E66" w:rsidRPr="00547243" w:rsidRDefault="00507E66" w:rsidP="00507E66">
            <w:pPr>
              <w:autoSpaceDE w:val="0"/>
              <w:autoSpaceDN w:val="0"/>
              <w:adjustRightInd w:val="0"/>
              <w:jc w:val="both"/>
              <w:rPr>
                <w:rFonts w:cstheme="minorHAnsi"/>
                <w:b/>
                <w:bCs/>
                <w:sz w:val="24"/>
                <w:szCs w:val="24"/>
              </w:rPr>
            </w:pPr>
          </w:p>
        </w:tc>
      </w:tr>
      <w:tr w:rsidR="00507E66" w:rsidRPr="00547243" w:rsidTr="00A44040">
        <w:trPr>
          <w:trHeight w:val="567"/>
        </w:trPr>
        <w:tc>
          <w:tcPr>
            <w:tcW w:w="9981" w:type="dxa"/>
            <w:gridSpan w:val="4"/>
            <w:vAlign w:val="center"/>
          </w:tcPr>
          <w:p w:rsidR="00507E66" w:rsidRPr="00547243" w:rsidRDefault="00507E66" w:rsidP="00507E66">
            <w:pPr>
              <w:autoSpaceDE w:val="0"/>
              <w:autoSpaceDN w:val="0"/>
              <w:adjustRightInd w:val="0"/>
              <w:ind w:firstLine="880"/>
              <w:jc w:val="both"/>
              <w:rPr>
                <w:rFonts w:cstheme="minorHAnsi"/>
                <w:b/>
                <w:bCs/>
                <w:sz w:val="24"/>
                <w:szCs w:val="24"/>
              </w:rPr>
            </w:pPr>
            <w:r w:rsidRPr="00507E66">
              <w:rPr>
                <w:rFonts w:cstheme="minorHAnsi"/>
                <w:b/>
                <w:bCs/>
                <w:color w:val="5B9BD5" w:themeColor="accent1"/>
                <w:sz w:val="24"/>
                <w:szCs w:val="24"/>
              </w:rPr>
              <w:t>Punto 4.1</w:t>
            </w:r>
            <w:r>
              <w:rPr>
                <w:rFonts w:cstheme="minorHAnsi"/>
                <w:b/>
                <w:bCs/>
                <w:color w:val="5B9BD5" w:themeColor="accent1"/>
                <w:sz w:val="24"/>
                <w:szCs w:val="24"/>
              </w:rPr>
              <w:t>3</w:t>
            </w:r>
            <w:r w:rsidRPr="00507E66">
              <w:rPr>
                <w:rFonts w:cstheme="minorHAnsi"/>
                <w:b/>
                <w:bCs/>
                <w:color w:val="5B9BD5" w:themeColor="accent1"/>
                <w:sz w:val="24"/>
                <w:szCs w:val="24"/>
              </w:rPr>
              <w:t xml:space="preserve"> </w:t>
            </w:r>
            <w:r>
              <w:rPr>
                <w:rFonts w:cstheme="minorHAnsi"/>
                <w:b/>
                <w:bCs/>
                <w:color w:val="5B9BD5" w:themeColor="accent1"/>
                <w:sz w:val="24"/>
                <w:szCs w:val="24"/>
              </w:rPr>
              <w:t>Diaria da ricovero</w:t>
            </w:r>
          </w:p>
        </w:tc>
      </w:tr>
      <w:tr w:rsidR="00507E66" w:rsidRPr="00547243" w:rsidTr="00A44040">
        <w:trPr>
          <w:trHeight w:val="567"/>
        </w:trPr>
        <w:tc>
          <w:tcPr>
            <w:tcW w:w="9981" w:type="dxa"/>
            <w:gridSpan w:val="4"/>
            <w:vAlign w:val="center"/>
          </w:tcPr>
          <w:p w:rsidR="00541CCF" w:rsidRPr="00541CCF" w:rsidRDefault="00541CCF" w:rsidP="00541CCF">
            <w:pPr>
              <w:pStyle w:val="Paragrafoelenco"/>
              <w:numPr>
                <w:ilvl w:val="0"/>
                <w:numId w:val="26"/>
              </w:numPr>
              <w:autoSpaceDE w:val="0"/>
              <w:autoSpaceDN w:val="0"/>
              <w:adjustRightInd w:val="0"/>
              <w:jc w:val="both"/>
              <w:rPr>
                <w:rFonts w:cstheme="minorHAnsi"/>
                <w:sz w:val="24"/>
                <w:szCs w:val="24"/>
              </w:rPr>
            </w:pPr>
            <w:r w:rsidRPr="00541CCF">
              <w:rPr>
                <w:rFonts w:cstheme="minorHAnsi"/>
                <w:sz w:val="24"/>
                <w:szCs w:val="24"/>
              </w:rPr>
              <w:t xml:space="preserve">Deve essere garantita una </w:t>
            </w:r>
            <w:r w:rsidRPr="00541CCF">
              <w:rPr>
                <w:rFonts w:cstheme="minorHAnsi"/>
                <w:bCs/>
                <w:sz w:val="24"/>
                <w:szCs w:val="24"/>
              </w:rPr>
              <w:t xml:space="preserve">diaria </w:t>
            </w:r>
            <w:r w:rsidRPr="00541CCF">
              <w:rPr>
                <w:rFonts w:cstheme="minorHAnsi"/>
                <w:sz w:val="24"/>
                <w:szCs w:val="24"/>
              </w:rPr>
              <w:t xml:space="preserve">per ogni pernottamento in ricovero reso necessario da infortunio </w:t>
            </w:r>
            <w:r w:rsidRPr="00541CCF">
              <w:rPr>
                <w:rFonts w:cstheme="minorHAnsi"/>
                <w:bCs/>
                <w:sz w:val="24"/>
                <w:szCs w:val="24"/>
              </w:rPr>
              <w:t>in</w:t>
            </w:r>
            <w:r w:rsidRPr="00541CCF">
              <w:rPr>
                <w:rFonts w:cstheme="minorHAnsi"/>
                <w:sz w:val="24"/>
                <w:szCs w:val="24"/>
              </w:rPr>
              <w:t>dennizzabile;</w:t>
            </w:r>
          </w:p>
          <w:p w:rsidR="00541CCF" w:rsidRPr="00541CCF" w:rsidRDefault="00541CCF" w:rsidP="00541CCF">
            <w:pPr>
              <w:pStyle w:val="Paragrafoelenco"/>
              <w:numPr>
                <w:ilvl w:val="0"/>
                <w:numId w:val="26"/>
              </w:numPr>
              <w:autoSpaceDE w:val="0"/>
              <w:autoSpaceDN w:val="0"/>
              <w:adjustRightInd w:val="0"/>
              <w:jc w:val="both"/>
              <w:rPr>
                <w:rFonts w:cstheme="minorHAnsi"/>
                <w:sz w:val="24"/>
                <w:szCs w:val="24"/>
              </w:rPr>
            </w:pPr>
            <w:r w:rsidRPr="00541CCF">
              <w:rPr>
                <w:rFonts w:cstheme="minorHAnsi"/>
                <w:sz w:val="24"/>
                <w:szCs w:val="24"/>
              </w:rPr>
              <w:t xml:space="preserve">La </w:t>
            </w:r>
            <w:r w:rsidRPr="00541CCF">
              <w:rPr>
                <w:rFonts w:cstheme="minorHAnsi"/>
                <w:bCs/>
                <w:sz w:val="24"/>
                <w:szCs w:val="24"/>
              </w:rPr>
              <w:t xml:space="preserve">garanzia </w:t>
            </w:r>
            <w:r w:rsidRPr="00541CCF">
              <w:rPr>
                <w:rFonts w:cstheme="minorHAnsi"/>
                <w:sz w:val="24"/>
                <w:szCs w:val="24"/>
              </w:rPr>
              <w:t>deve valere sia in caso di ricoveri presso Istituti di cura pubblici che privati;</w:t>
            </w:r>
          </w:p>
          <w:p w:rsidR="00507E66" w:rsidRPr="00541CCF" w:rsidRDefault="00541CCF" w:rsidP="00507E66">
            <w:pPr>
              <w:pStyle w:val="Paragrafoelenco"/>
              <w:numPr>
                <w:ilvl w:val="0"/>
                <w:numId w:val="26"/>
              </w:numPr>
              <w:autoSpaceDE w:val="0"/>
              <w:autoSpaceDN w:val="0"/>
              <w:adjustRightInd w:val="0"/>
              <w:jc w:val="both"/>
              <w:rPr>
                <w:rFonts w:cstheme="minorHAnsi"/>
                <w:sz w:val="24"/>
                <w:szCs w:val="24"/>
              </w:rPr>
            </w:pPr>
            <w:r w:rsidRPr="00541CCF">
              <w:rPr>
                <w:rFonts w:cstheme="minorHAnsi"/>
                <w:sz w:val="24"/>
                <w:szCs w:val="24"/>
              </w:rPr>
              <w:t xml:space="preserve">Deve valere per almeno </w:t>
            </w:r>
            <w:r w:rsidRPr="00541CCF">
              <w:rPr>
                <w:rFonts w:cstheme="minorHAnsi"/>
                <w:bCs/>
                <w:sz w:val="24"/>
                <w:szCs w:val="24"/>
              </w:rPr>
              <w:t xml:space="preserve">l000 </w:t>
            </w:r>
            <w:r w:rsidRPr="00541CCF">
              <w:rPr>
                <w:rFonts w:cstheme="minorHAnsi"/>
                <w:sz w:val="24"/>
                <w:szCs w:val="24"/>
              </w:rPr>
              <w:t>pernottamenti.</w:t>
            </w:r>
          </w:p>
        </w:tc>
      </w:tr>
      <w:tr w:rsidR="00507E66" w:rsidRPr="00547243" w:rsidTr="00A44040">
        <w:trPr>
          <w:trHeight w:val="567"/>
        </w:trPr>
        <w:tc>
          <w:tcPr>
            <w:tcW w:w="2547" w:type="dxa"/>
            <w:vAlign w:val="center"/>
          </w:tcPr>
          <w:p w:rsidR="00507E66" w:rsidRPr="00547243" w:rsidRDefault="00507E66"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07E66" w:rsidRPr="00547243" w:rsidRDefault="00507E66" w:rsidP="00507E66">
            <w:pPr>
              <w:autoSpaceDE w:val="0"/>
              <w:autoSpaceDN w:val="0"/>
              <w:adjustRightInd w:val="0"/>
              <w:jc w:val="both"/>
              <w:rPr>
                <w:rFonts w:cstheme="minorHAnsi"/>
                <w:b/>
                <w:bCs/>
                <w:sz w:val="24"/>
                <w:szCs w:val="24"/>
              </w:rPr>
            </w:pPr>
          </w:p>
        </w:tc>
        <w:tc>
          <w:tcPr>
            <w:tcW w:w="3519" w:type="dxa"/>
            <w:vAlign w:val="center"/>
          </w:tcPr>
          <w:p w:rsidR="00507E66" w:rsidRPr="00547243" w:rsidRDefault="00507E66"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07E66" w:rsidRPr="00547243" w:rsidRDefault="00507E66" w:rsidP="00507E66">
            <w:pPr>
              <w:autoSpaceDE w:val="0"/>
              <w:autoSpaceDN w:val="0"/>
              <w:adjustRightInd w:val="0"/>
              <w:jc w:val="both"/>
              <w:rPr>
                <w:rFonts w:cstheme="minorHAnsi"/>
                <w:b/>
                <w:bCs/>
                <w:sz w:val="24"/>
                <w:szCs w:val="24"/>
              </w:rPr>
            </w:pPr>
          </w:p>
        </w:tc>
      </w:tr>
      <w:tr w:rsidR="00507E66" w:rsidRPr="00547243" w:rsidTr="00A44040">
        <w:trPr>
          <w:trHeight w:val="567"/>
        </w:trPr>
        <w:tc>
          <w:tcPr>
            <w:tcW w:w="9981" w:type="dxa"/>
            <w:gridSpan w:val="4"/>
            <w:vAlign w:val="center"/>
          </w:tcPr>
          <w:p w:rsidR="00507E66" w:rsidRPr="00507E66" w:rsidRDefault="00507E66" w:rsidP="00507E66">
            <w:pPr>
              <w:autoSpaceDE w:val="0"/>
              <w:autoSpaceDN w:val="0"/>
              <w:adjustRightInd w:val="0"/>
              <w:ind w:firstLine="880"/>
              <w:jc w:val="both"/>
              <w:rPr>
                <w:rFonts w:cstheme="minorHAnsi"/>
                <w:b/>
                <w:bCs/>
                <w:sz w:val="24"/>
                <w:szCs w:val="24"/>
              </w:rPr>
            </w:pPr>
            <w:r w:rsidRPr="00507E66">
              <w:rPr>
                <w:rFonts w:cstheme="minorHAnsi"/>
                <w:b/>
                <w:bCs/>
                <w:color w:val="5B9BD5" w:themeColor="accent1"/>
                <w:sz w:val="24"/>
                <w:szCs w:val="24"/>
              </w:rPr>
              <w:t>Punto 4.1</w:t>
            </w:r>
            <w:r>
              <w:rPr>
                <w:rFonts w:cstheme="minorHAnsi"/>
                <w:b/>
                <w:bCs/>
                <w:color w:val="5B9BD5" w:themeColor="accent1"/>
                <w:sz w:val="24"/>
                <w:szCs w:val="24"/>
              </w:rPr>
              <w:t>4</w:t>
            </w:r>
            <w:r w:rsidRPr="00507E66">
              <w:rPr>
                <w:rFonts w:cstheme="minorHAnsi"/>
                <w:b/>
                <w:bCs/>
                <w:color w:val="5B9BD5" w:themeColor="accent1"/>
                <w:sz w:val="24"/>
                <w:szCs w:val="24"/>
              </w:rPr>
              <w:t xml:space="preserve"> </w:t>
            </w:r>
            <w:r>
              <w:rPr>
                <w:rFonts w:cstheme="minorHAnsi"/>
                <w:b/>
                <w:bCs/>
                <w:color w:val="5B9BD5" w:themeColor="accent1"/>
                <w:sz w:val="24"/>
                <w:szCs w:val="24"/>
              </w:rPr>
              <w:t>Indennizzo per</w:t>
            </w:r>
            <w:r w:rsidRPr="00507E66">
              <w:rPr>
                <w:rFonts w:cstheme="minorHAnsi"/>
                <w:b/>
                <w:bCs/>
                <w:color w:val="5B9BD5" w:themeColor="accent1"/>
                <w:sz w:val="24"/>
                <w:szCs w:val="24"/>
              </w:rPr>
              <w:t xml:space="preserve"> ricovero</w:t>
            </w:r>
          </w:p>
        </w:tc>
      </w:tr>
      <w:tr w:rsidR="00507E66" w:rsidRPr="00547243" w:rsidTr="00A44040">
        <w:trPr>
          <w:trHeight w:val="567"/>
        </w:trPr>
        <w:tc>
          <w:tcPr>
            <w:tcW w:w="9981" w:type="dxa"/>
            <w:gridSpan w:val="4"/>
            <w:vAlign w:val="center"/>
          </w:tcPr>
          <w:p w:rsidR="00541CCF" w:rsidRPr="00507E66" w:rsidRDefault="00541CCF" w:rsidP="00541CCF">
            <w:pPr>
              <w:autoSpaceDE w:val="0"/>
              <w:autoSpaceDN w:val="0"/>
              <w:adjustRightInd w:val="0"/>
              <w:jc w:val="both"/>
              <w:rPr>
                <w:rFonts w:cstheme="minorHAnsi"/>
                <w:sz w:val="24"/>
                <w:szCs w:val="24"/>
              </w:rPr>
            </w:pPr>
            <w:r w:rsidRPr="00507E66">
              <w:rPr>
                <w:rFonts w:cstheme="minorHAnsi"/>
                <w:sz w:val="24"/>
                <w:szCs w:val="24"/>
              </w:rPr>
              <w:t>Deve essere garan</w:t>
            </w:r>
            <w:r>
              <w:rPr>
                <w:rFonts w:cstheme="minorHAnsi"/>
                <w:sz w:val="24"/>
                <w:szCs w:val="24"/>
              </w:rPr>
              <w:t>tito un indennizzo immediato nel</w:t>
            </w:r>
            <w:r w:rsidRPr="00507E66">
              <w:rPr>
                <w:rFonts w:cstheme="minorHAnsi"/>
                <w:sz w:val="24"/>
                <w:szCs w:val="24"/>
              </w:rPr>
              <w:t xml:space="preserve"> caso in cui a seguito di infortunio indennizzabile</w:t>
            </w:r>
          </w:p>
          <w:p w:rsidR="00507E66" w:rsidRPr="00541CCF" w:rsidRDefault="00541CCF" w:rsidP="00507E66">
            <w:pPr>
              <w:autoSpaceDE w:val="0"/>
              <w:autoSpaceDN w:val="0"/>
              <w:adjustRightInd w:val="0"/>
              <w:jc w:val="both"/>
              <w:rPr>
                <w:rFonts w:cstheme="minorHAnsi"/>
                <w:sz w:val="24"/>
                <w:szCs w:val="24"/>
              </w:rPr>
            </w:pPr>
            <w:r w:rsidRPr="00507E66">
              <w:rPr>
                <w:rFonts w:cstheme="minorHAnsi"/>
                <w:sz w:val="24"/>
                <w:szCs w:val="24"/>
              </w:rPr>
              <w:t xml:space="preserve">l'Assicurato venga ricoverato per almeno </w:t>
            </w:r>
            <w:r w:rsidRPr="00507E66">
              <w:rPr>
                <w:rFonts w:cstheme="minorHAnsi"/>
                <w:bCs/>
                <w:sz w:val="24"/>
                <w:szCs w:val="24"/>
              </w:rPr>
              <w:t xml:space="preserve">20 </w:t>
            </w:r>
            <w:r>
              <w:rPr>
                <w:rFonts w:cstheme="minorHAnsi"/>
                <w:sz w:val="24"/>
                <w:szCs w:val="24"/>
              </w:rPr>
              <w:t>giorni consecutivi.</w:t>
            </w:r>
          </w:p>
        </w:tc>
      </w:tr>
      <w:tr w:rsidR="00507E66" w:rsidRPr="00547243" w:rsidTr="00A44040">
        <w:trPr>
          <w:trHeight w:val="567"/>
        </w:trPr>
        <w:tc>
          <w:tcPr>
            <w:tcW w:w="2547" w:type="dxa"/>
            <w:vAlign w:val="center"/>
          </w:tcPr>
          <w:p w:rsidR="00507E66" w:rsidRPr="00547243" w:rsidRDefault="00507E66"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07E66" w:rsidRPr="00547243" w:rsidRDefault="00507E66" w:rsidP="00507E66">
            <w:pPr>
              <w:autoSpaceDE w:val="0"/>
              <w:autoSpaceDN w:val="0"/>
              <w:adjustRightInd w:val="0"/>
              <w:jc w:val="both"/>
              <w:rPr>
                <w:rFonts w:cstheme="minorHAnsi"/>
                <w:b/>
                <w:bCs/>
                <w:sz w:val="24"/>
                <w:szCs w:val="24"/>
              </w:rPr>
            </w:pPr>
          </w:p>
        </w:tc>
        <w:tc>
          <w:tcPr>
            <w:tcW w:w="3519" w:type="dxa"/>
            <w:vAlign w:val="center"/>
          </w:tcPr>
          <w:p w:rsidR="00507E66" w:rsidRPr="00547243" w:rsidRDefault="00507E66"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07E66" w:rsidRPr="00547243" w:rsidRDefault="00507E66" w:rsidP="00507E66">
            <w:pPr>
              <w:autoSpaceDE w:val="0"/>
              <w:autoSpaceDN w:val="0"/>
              <w:adjustRightInd w:val="0"/>
              <w:jc w:val="both"/>
              <w:rPr>
                <w:rFonts w:cstheme="minorHAnsi"/>
                <w:b/>
                <w:bCs/>
                <w:sz w:val="24"/>
                <w:szCs w:val="24"/>
              </w:rPr>
            </w:pPr>
          </w:p>
        </w:tc>
      </w:tr>
      <w:tr w:rsidR="00507E66" w:rsidRPr="00547243" w:rsidTr="00A44040">
        <w:trPr>
          <w:trHeight w:val="567"/>
        </w:trPr>
        <w:tc>
          <w:tcPr>
            <w:tcW w:w="9981" w:type="dxa"/>
            <w:gridSpan w:val="4"/>
            <w:vAlign w:val="center"/>
          </w:tcPr>
          <w:p w:rsidR="00507E66" w:rsidRPr="00547243" w:rsidRDefault="00507E66" w:rsidP="00507E66">
            <w:pPr>
              <w:autoSpaceDE w:val="0"/>
              <w:autoSpaceDN w:val="0"/>
              <w:adjustRightInd w:val="0"/>
              <w:ind w:firstLine="880"/>
              <w:jc w:val="both"/>
              <w:rPr>
                <w:rFonts w:cstheme="minorHAnsi"/>
                <w:b/>
                <w:bCs/>
                <w:sz w:val="24"/>
                <w:szCs w:val="24"/>
              </w:rPr>
            </w:pPr>
            <w:r>
              <w:rPr>
                <w:rFonts w:cstheme="minorHAnsi"/>
                <w:b/>
                <w:bCs/>
                <w:color w:val="5B9BD5" w:themeColor="accent1"/>
                <w:sz w:val="24"/>
                <w:szCs w:val="24"/>
              </w:rPr>
              <w:t>Punto 4.15</w:t>
            </w:r>
            <w:r w:rsidRPr="00507E66">
              <w:rPr>
                <w:rFonts w:cstheme="minorHAnsi"/>
                <w:b/>
                <w:bCs/>
                <w:color w:val="5B9BD5" w:themeColor="accent1"/>
                <w:sz w:val="24"/>
                <w:szCs w:val="24"/>
              </w:rPr>
              <w:t xml:space="preserve"> </w:t>
            </w:r>
            <w:r>
              <w:rPr>
                <w:rFonts w:cstheme="minorHAnsi"/>
                <w:b/>
                <w:bCs/>
                <w:color w:val="5B9BD5" w:themeColor="accent1"/>
                <w:sz w:val="24"/>
                <w:szCs w:val="24"/>
              </w:rPr>
              <w:t>Diaria da day hospital</w:t>
            </w:r>
          </w:p>
        </w:tc>
      </w:tr>
      <w:tr w:rsidR="00507E66" w:rsidRPr="00547243" w:rsidTr="00A44040">
        <w:trPr>
          <w:trHeight w:val="567"/>
        </w:trPr>
        <w:tc>
          <w:tcPr>
            <w:tcW w:w="9981" w:type="dxa"/>
            <w:gridSpan w:val="4"/>
            <w:vAlign w:val="center"/>
          </w:tcPr>
          <w:p w:rsidR="00507E66" w:rsidRPr="00541CCF" w:rsidRDefault="00541CCF" w:rsidP="00507E66">
            <w:pPr>
              <w:autoSpaceDE w:val="0"/>
              <w:autoSpaceDN w:val="0"/>
              <w:adjustRightInd w:val="0"/>
              <w:jc w:val="both"/>
              <w:rPr>
                <w:rFonts w:cstheme="minorHAnsi"/>
                <w:sz w:val="24"/>
                <w:szCs w:val="24"/>
              </w:rPr>
            </w:pPr>
            <w:r w:rsidRPr="00507E66">
              <w:rPr>
                <w:rFonts w:cstheme="minorHAnsi"/>
                <w:sz w:val="24"/>
                <w:szCs w:val="24"/>
              </w:rPr>
              <w:lastRenderedPageBreak/>
              <w:t>Nel caso in cui l'intervento chirurgico o le terapie mediche resesi nec</w:t>
            </w:r>
            <w:r>
              <w:rPr>
                <w:rFonts w:cstheme="minorHAnsi"/>
                <w:sz w:val="24"/>
                <w:szCs w:val="24"/>
              </w:rPr>
              <w:t xml:space="preserve">essarie a seguito di infortunio </w:t>
            </w:r>
            <w:r w:rsidRPr="00507E66">
              <w:rPr>
                <w:rFonts w:cstheme="minorHAnsi"/>
                <w:sz w:val="24"/>
                <w:szCs w:val="24"/>
              </w:rPr>
              <w:t xml:space="preserve">indennizzabile deve essere prevista un'indennità giornaliera per </w:t>
            </w:r>
            <w:r w:rsidRPr="00507E66">
              <w:rPr>
                <w:rFonts w:cstheme="minorHAnsi"/>
                <w:bCs/>
                <w:sz w:val="24"/>
                <w:szCs w:val="24"/>
              </w:rPr>
              <w:t xml:space="preserve">ogni </w:t>
            </w:r>
            <w:r w:rsidRPr="00507E66">
              <w:rPr>
                <w:rFonts w:cstheme="minorHAnsi"/>
                <w:sz w:val="24"/>
                <w:szCs w:val="24"/>
              </w:rPr>
              <w:t>gior</w:t>
            </w:r>
            <w:r>
              <w:rPr>
                <w:rFonts w:cstheme="minorHAnsi"/>
                <w:sz w:val="24"/>
                <w:szCs w:val="24"/>
              </w:rPr>
              <w:t>no di degenza diurna per almeno 1000 pernottamenti.</w:t>
            </w:r>
          </w:p>
        </w:tc>
      </w:tr>
      <w:tr w:rsidR="00507E66" w:rsidRPr="00547243" w:rsidTr="00A44040">
        <w:trPr>
          <w:trHeight w:val="567"/>
        </w:trPr>
        <w:tc>
          <w:tcPr>
            <w:tcW w:w="2547" w:type="dxa"/>
            <w:vAlign w:val="center"/>
          </w:tcPr>
          <w:p w:rsidR="00507E66" w:rsidRPr="00547243" w:rsidRDefault="00507E66" w:rsidP="00507E66">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07E66" w:rsidRPr="00547243" w:rsidRDefault="00507E66" w:rsidP="00507E66">
            <w:pPr>
              <w:autoSpaceDE w:val="0"/>
              <w:autoSpaceDN w:val="0"/>
              <w:adjustRightInd w:val="0"/>
              <w:jc w:val="both"/>
              <w:rPr>
                <w:rFonts w:cstheme="minorHAnsi"/>
                <w:b/>
                <w:bCs/>
                <w:sz w:val="24"/>
                <w:szCs w:val="24"/>
              </w:rPr>
            </w:pPr>
          </w:p>
        </w:tc>
        <w:tc>
          <w:tcPr>
            <w:tcW w:w="3519" w:type="dxa"/>
            <w:vAlign w:val="center"/>
          </w:tcPr>
          <w:p w:rsidR="00507E66" w:rsidRPr="00547243" w:rsidRDefault="00507E66" w:rsidP="00507E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07E66" w:rsidRPr="00547243" w:rsidRDefault="00507E66" w:rsidP="00507E66">
            <w:pPr>
              <w:autoSpaceDE w:val="0"/>
              <w:autoSpaceDN w:val="0"/>
              <w:adjustRightInd w:val="0"/>
              <w:jc w:val="both"/>
              <w:rPr>
                <w:rFonts w:cstheme="minorHAnsi"/>
                <w:b/>
                <w:bCs/>
                <w:sz w:val="24"/>
                <w:szCs w:val="24"/>
              </w:rPr>
            </w:pPr>
          </w:p>
        </w:tc>
      </w:tr>
      <w:tr w:rsidR="00507E66" w:rsidRPr="00547243" w:rsidTr="00A44040">
        <w:trPr>
          <w:trHeight w:val="567"/>
        </w:trPr>
        <w:tc>
          <w:tcPr>
            <w:tcW w:w="9981" w:type="dxa"/>
            <w:gridSpan w:val="4"/>
            <w:vAlign w:val="center"/>
          </w:tcPr>
          <w:p w:rsidR="00507E66" w:rsidRPr="00547243" w:rsidRDefault="00541CCF" w:rsidP="00541CCF">
            <w:pPr>
              <w:autoSpaceDE w:val="0"/>
              <w:autoSpaceDN w:val="0"/>
              <w:adjustRightInd w:val="0"/>
              <w:ind w:firstLine="880"/>
              <w:jc w:val="both"/>
              <w:rPr>
                <w:rFonts w:cstheme="minorHAnsi"/>
                <w:b/>
                <w:bCs/>
                <w:sz w:val="24"/>
                <w:szCs w:val="24"/>
              </w:rPr>
            </w:pPr>
            <w:r>
              <w:rPr>
                <w:rFonts w:cstheme="minorHAnsi"/>
                <w:b/>
                <w:bCs/>
                <w:color w:val="5B9BD5" w:themeColor="accent1"/>
                <w:sz w:val="24"/>
                <w:szCs w:val="24"/>
              </w:rPr>
              <w:t>Punto 4.16</w:t>
            </w:r>
            <w:r w:rsidRPr="00507E66">
              <w:rPr>
                <w:rFonts w:cstheme="minorHAnsi"/>
                <w:b/>
                <w:bCs/>
                <w:color w:val="5B9BD5" w:themeColor="accent1"/>
                <w:sz w:val="24"/>
                <w:szCs w:val="24"/>
              </w:rPr>
              <w:t xml:space="preserve"> </w:t>
            </w:r>
            <w:r>
              <w:rPr>
                <w:rFonts w:cstheme="minorHAnsi"/>
                <w:b/>
                <w:bCs/>
                <w:color w:val="5B9BD5" w:themeColor="accent1"/>
                <w:sz w:val="24"/>
                <w:szCs w:val="24"/>
              </w:rPr>
              <w:t>Diaria da gesso e diaria da immobilizzazione</w:t>
            </w:r>
          </w:p>
        </w:tc>
      </w:tr>
      <w:tr w:rsidR="00541CCF" w:rsidRPr="00547243" w:rsidTr="00A44040">
        <w:trPr>
          <w:trHeight w:val="567"/>
        </w:trPr>
        <w:tc>
          <w:tcPr>
            <w:tcW w:w="9981" w:type="dxa"/>
            <w:gridSpan w:val="4"/>
            <w:vAlign w:val="center"/>
          </w:tcPr>
          <w:p w:rsidR="00541CCF" w:rsidRPr="00541CCF" w:rsidRDefault="00541CCF" w:rsidP="00541CCF">
            <w:pPr>
              <w:pStyle w:val="Paragrafoelenco"/>
              <w:numPr>
                <w:ilvl w:val="0"/>
                <w:numId w:val="27"/>
              </w:numPr>
              <w:autoSpaceDE w:val="0"/>
              <w:autoSpaceDN w:val="0"/>
              <w:adjustRightInd w:val="0"/>
              <w:jc w:val="both"/>
              <w:rPr>
                <w:rFonts w:cstheme="minorHAnsi"/>
                <w:sz w:val="24"/>
                <w:szCs w:val="24"/>
              </w:rPr>
            </w:pPr>
            <w:r w:rsidRPr="00541CCF">
              <w:rPr>
                <w:rFonts w:cstheme="minorHAnsi"/>
                <w:sz w:val="24"/>
                <w:szCs w:val="24"/>
              </w:rPr>
              <w:t>Deve essere valida per tutto il corpo;</w:t>
            </w:r>
          </w:p>
          <w:p w:rsidR="00541CCF" w:rsidRPr="00541CCF" w:rsidRDefault="00541CCF" w:rsidP="00507E66">
            <w:pPr>
              <w:pStyle w:val="Paragrafoelenco"/>
              <w:numPr>
                <w:ilvl w:val="0"/>
                <w:numId w:val="27"/>
              </w:numPr>
              <w:autoSpaceDE w:val="0"/>
              <w:autoSpaceDN w:val="0"/>
              <w:adjustRightInd w:val="0"/>
              <w:jc w:val="both"/>
              <w:rPr>
                <w:rFonts w:cstheme="minorHAnsi"/>
                <w:sz w:val="24"/>
                <w:szCs w:val="24"/>
              </w:rPr>
            </w:pPr>
            <w:r w:rsidRPr="00541CCF">
              <w:rPr>
                <w:rFonts w:cstheme="minorHAnsi"/>
                <w:sz w:val="24"/>
                <w:szCs w:val="24"/>
              </w:rPr>
              <w:t>Deve valere sia per gessature che per apparecchi immobilizzatori inamovibili.</w:t>
            </w:r>
          </w:p>
        </w:tc>
      </w:tr>
      <w:tr w:rsidR="00541CCF" w:rsidRPr="00547243" w:rsidTr="00A44040">
        <w:trPr>
          <w:trHeight w:val="567"/>
        </w:trPr>
        <w:tc>
          <w:tcPr>
            <w:tcW w:w="2547" w:type="dxa"/>
            <w:vAlign w:val="center"/>
          </w:tcPr>
          <w:p w:rsidR="00541CCF" w:rsidRPr="00547243" w:rsidRDefault="00541CCF"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41CCF" w:rsidRPr="00547243" w:rsidRDefault="00541CCF" w:rsidP="00F35A52">
            <w:pPr>
              <w:autoSpaceDE w:val="0"/>
              <w:autoSpaceDN w:val="0"/>
              <w:adjustRightInd w:val="0"/>
              <w:jc w:val="both"/>
              <w:rPr>
                <w:rFonts w:cstheme="minorHAnsi"/>
                <w:b/>
                <w:bCs/>
                <w:sz w:val="24"/>
                <w:szCs w:val="24"/>
              </w:rPr>
            </w:pPr>
          </w:p>
        </w:tc>
        <w:tc>
          <w:tcPr>
            <w:tcW w:w="3519" w:type="dxa"/>
            <w:vAlign w:val="center"/>
          </w:tcPr>
          <w:p w:rsidR="00541CCF" w:rsidRPr="00547243" w:rsidRDefault="00541CCF"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41CCF" w:rsidRPr="00547243" w:rsidRDefault="00541CCF" w:rsidP="00F35A52">
            <w:pPr>
              <w:autoSpaceDE w:val="0"/>
              <w:autoSpaceDN w:val="0"/>
              <w:adjustRightInd w:val="0"/>
              <w:jc w:val="both"/>
              <w:rPr>
                <w:rFonts w:cstheme="minorHAnsi"/>
                <w:b/>
                <w:bCs/>
                <w:sz w:val="24"/>
                <w:szCs w:val="24"/>
              </w:rPr>
            </w:pPr>
          </w:p>
        </w:tc>
      </w:tr>
      <w:tr w:rsidR="00541CCF" w:rsidRPr="00547243" w:rsidTr="00A44040">
        <w:trPr>
          <w:trHeight w:val="567"/>
        </w:trPr>
        <w:tc>
          <w:tcPr>
            <w:tcW w:w="9981" w:type="dxa"/>
            <w:gridSpan w:val="4"/>
            <w:vAlign w:val="center"/>
          </w:tcPr>
          <w:p w:rsidR="00541CCF" w:rsidRPr="00547243" w:rsidRDefault="00541CCF" w:rsidP="00541CCF">
            <w:pPr>
              <w:autoSpaceDE w:val="0"/>
              <w:autoSpaceDN w:val="0"/>
              <w:adjustRightInd w:val="0"/>
              <w:ind w:left="2155" w:hanging="1275"/>
              <w:jc w:val="both"/>
              <w:rPr>
                <w:rFonts w:cstheme="minorHAnsi"/>
                <w:b/>
                <w:bCs/>
                <w:sz w:val="24"/>
                <w:szCs w:val="24"/>
              </w:rPr>
            </w:pPr>
            <w:r>
              <w:rPr>
                <w:rFonts w:cstheme="minorHAnsi"/>
                <w:b/>
                <w:bCs/>
                <w:color w:val="5B9BD5" w:themeColor="accent1"/>
                <w:sz w:val="24"/>
                <w:szCs w:val="24"/>
              </w:rPr>
              <w:t>Punto 4.17</w:t>
            </w:r>
            <w:r w:rsidRPr="00507E66">
              <w:rPr>
                <w:rFonts w:cstheme="minorHAnsi"/>
                <w:b/>
                <w:bCs/>
                <w:color w:val="5B9BD5" w:themeColor="accent1"/>
                <w:sz w:val="24"/>
                <w:szCs w:val="24"/>
              </w:rPr>
              <w:t xml:space="preserve"> </w:t>
            </w:r>
            <w:r w:rsidRPr="00541CCF">
              <w:rPr>
                <w:rFonts w:cstheme="minorHAnsi"/>
                <w:b/>
                <w:bCs/>
                <w:color w:val="5B9BD5" w:themeColor="accent1"/>
                <w:sz w:val="24"/>
                <w:szCs w:val="24"/>
              </w:rPr>
              <w:t>S</w:t>
            </w:r>
            <w:r>
              <w:rPr>
                <w:rFonts w:cstheme="minorHAnsi"/>
                <w:b/>
                <w:bCs/>
                <w:color w:val="5B9BD5" w:themeColor="accent1"/>
                <w:sz w:val="24"/>
                <w:szCs w:val="24"/>
              </w:rPr>
              <w:t>pese di accompagnamento e trasporto dall’abitazione (o dalla scuola) all’istituto di cura e viceversa</w:t>
            </w:r>
          </w:p>
        </w:tc>
      </w:tr>
      <w:tr w:rsidR="00541CCF" w:rsidRPr="00547243" w:rsidTr="00A44040">
        <w:trPr>
          <w:trHeight w:val="567"/>
        </w:trPr>
        <w:tc>
          <w:tcPr>
            <w:tcW w:w="9981" w:type="dxa"/>
            <w:gridSpan w:val="4"/>
            <w:vAlign w:val="center"/>
          </w:tcPr>
          <w:p w:rsidR="00541CCF" w:rsidRPr="00507E66" w:rsidRDefault="00541CCF" w:rsidP="00541CCF">
            <w:pPr>
              <w:autoSpaceDE w:val="0"/>
              <w:autoSpaceDN w:val="0"/>
              <w:adjustRightInd w:val="0"/>
              <w:jc w:val="both"/>
              <w:rPr>
                <w:rFonts w:cstheme="minorHAnsi"/>
                <w:sz w:val="24"/>
                <w:szCs w:val="24"/>
              </w:rPr>
            </w:pPr>
            <w:r w:rsidRPr="00507E66">
              <w:rPr>
                <w:rFonts w:cstheme="minorHAnsi"/>
                <w:sz w:val="24"/>
                <w:szCs w:val="24"/>
              </w:rPr>
              <w:t>Devono essere corrisposte le spese in oggetto se a seguito di infortunio e in base a prescrizione mediche</w:t>
            </w:r>
          </w:p>
          <w:p w:rsidR="00541CCF" w:rsidRPr="00507E66" w:rsidRDefault="00541CCF" w:rsidP="00541CCF">
            <w:pPr>
              <w:autoSpaceDE w:val="0"/>
              <w:autoSpaceDN w:val="0"/>
              <w:adjustRightInd w:val="0"/>
              <w:jc w:val="both"/>
              <w:rPr>
                <w:rFonts w:cstheme="minorHAnsi"/>
                <w:sz w:val="24"/>
                <w:szCs w:val="24"/>
              </w:rPr>
            </w:pPr>
            <w:r w:rsidRPr="00507E66">
              <w:rPr>
                <w:rFonts w:cstheme="minorHAnsi"/>
                <w:sz w:val="24"/>
                <w:szCs w:val="24"/>
              </w:rPr>
              <w:t>l'Assicurato necessitasse di cure e di cure ripetute, come ad esempio:</w:t>
            </w:r>
          </w:p>
          <w:p w:rsidR="00541CCF" w:rsidRPr="00541CCF" w:rsidRDefault="00541CCF" w:rsidP="00541CCF">
            <w:pPr>
              <w:pStyle w:val="Paragrafoelenco"/>
              <w:numPr>
                <w:ilvl w:val="0"/>
                <w:numId w:val="28"/>
              </w:numPr>
              <w:autoSpaceDE w:val="0"/>
              <w:autoSpaceDN w:val="0"/>
              <w:adjustRightInd w:val="0"/>
              <w:jc w:val="both"/>
              <w:rPr>
                <w:rFonts w:cstheme="minorHAnsi"/>
                <w:sz w:val="24"/>
                <w:szCs w:val="24"/>
              </w:rPr>
            </w:pPr>
            <w:r w:rsidRPr="00541CCF">
              <w:rPr>
                <w:rFonts w:cstheme="minorHAnsi"/>
                <w:sz w:val="24"/>
                <w:szCs w:val="24"/>
              </w:rPr>
              <w:t>Medicazioni complesse;</w:t>
            </w:r>
          </w:p>
          <w:p w:rsidR="00541CCF" w:rsidRPr="00541CCF" w:rsidRDefault="00541CCF" w:rsidP="00541CCF">
            <w:pPr>
              <w:pStyle w:val="Paragrafoelenco"/>
              <w:numPr>
                <w:ilvl w:val="0"/>
                <w:numId w:val="28"/>
              </w:numPr>
              <w:autoSpaceDE w:val="0"/>
              <w:autoSpaceDN w:val="0"/>
              <w:adjustRightInd w:val="0"/>
              <w:jc w:val="both"/>
              <w:rPr>
                <w:rFonts w:cstheme="minorHAnsi"/>
                <w:sz w:val="24"/>
                <w:szCs w:val="24"/>
              </w:rPr>
            </w:pPr>
            <w:r w:rsidRPr="00541CCF">
              <w:rPr>
                <w:rFonts w:cstheme="minorHAnsi"/>
                <w:sz w:val="24"/>
                <w:szCs w:val="24"/>
              </w:rPr>
              <w:t>Applicazioni fisioterapiche;</w:t>
            </w:r>
          </w:p>
          <w:p w:rsidR="00541CCF" w:rsidRPr="00453D85" w:rsidRDefault="00541CCF" w:rsidP="00F35A52">
            <w:pPr>
              <w:pStyle w:val="Paragrafoelenco"/>
              <w:numPr>
                <w:ilvl w:val="0"/>
                <w:numId w:val="28"/>
              </w:numPr>
              <w:autoSpaceDE w:val="0"/>
              <w:autoSpaceDN w:val="0"/>
              <w:adjustRightInd w:val="0"/>
              <w:jc w:val="both"/>
              <w:rPr>
                <w:rFonts w:cstheme="minorHAnsi"/>
                <w:sz w:val="24"/>
                <w:szCs w:val="24"/>
              </w:rPr>
            </w:pPr>
            <w:r w:rsidRPr="00541CCF">
              <w:rPr>
                <w:rFonts w:cstheme="minorHAnsi"/>
                <w:sz w:val="24"/>
                <w:szCs w:val="24"/>
              </w:rPr>
              <w:t>Terapie mediche.</w:t>
            </w:r>
          </w:p>
        </w:tc>
      </w:tr>
      <w:tr w:rsidR="00541CCF" w:rsidRPr="00547243" w:rsidTr="00A44040">
        <w:trPr>
          <w:trHeight w:val="567"/>
        </w:trPr>
        <w:tc>
          <w:tcPr>
            <w:tcW w:w="2547" w:type="dxa"/>
            <w:vAlign w:val="center"/>
          </w:tcPr>
          <w:p w:rsidR="00541CCF" w:rsidRPr="00547243" w:rsidRDefault="00541CCF"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541CCF" w:rsidRPr="00547243" w:rsidRDefault="00541CCF" w:rsidP="00F35A52">
            <w:pPr>
              <w:autoSpaceDE w:val="0"/>
              <w:autoSpaceDN w:val="0"/>
              <w:adjustRightInd w:val="0"/>
              <w:jc w:val="both"/>
              <w:rPr>
                <w:rFonts w:cstheme="minorHAnsi"/>
                <w:b/>
                <w:bCs/>
                <w:sz w:val="24"/>
                <w:szCs w:val="24"/>
              </w:rPr>
            </w:pPr>
          </w:p>
        </w:tc>
        <w:tc>
          <w:tcPr>
            <w:tcW w:w="3519" w:type="dxa"/>
            <w:vAlign w:val="center"/>
          </w:tcPr>
          <w:p w:rsidR="00541CCF" w:rsidRPr="00547243" w:rsidRDefault="00541CCF"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541CCF" w:rsidRPr="00547243" w:rsidRDefault="00541CCF" w:rsidP="00F35A52">
            <w:pPr>
              <w:autoSpaceDE w:val="0"/>
              <w:autoSpaceDN w:val="0"/>
              <w:adjustRightInd w:val="0"/>
              <w:jc w:val="both"/>
              <w:rPr>
                <w:rFonts w:cstheme="minorHAnsi"/>
                <w:b/>
                <w:bCs/>
                <w:sz w:val="24"/>
                <w:szCs w:val="24"/>
              </w:rPr>
            </w:pPr>
          </w:p>
        </w:tc>
      </w:tr>
      <w:tr w:rsidR="00541CCF" w:rsidRPr="00547243" w:rsidTr="00A44040">
        <w:trPr>
          <w:trHeight w:val="567"/>
        </w:trPr>
        <w:tc>
          <w:tcPr>
            <w:tcW w:w="9981" w:type="dxa"/>
            <w:gridSpan w:val="4"/>
            <w:vAlign w:val="center"/>
          </w:tcPr>
          <w:p w:rsidR="00541CCF" w:rsidRPr="00547243" w:rsidRDefault="00541CCF" w:rsidP="00541CCF">
            <w:pPr>
              <w:autoSpaceDE w:val="0"/>
              <w:autoSpaceDN w:val="0"/>
              <w:adjustRightInd w:val="0"/>
              <w:ind w:firstLine="880"/>
              <w:jc w:val="both"/>
              <w:rPr>
                <w:rFonts w:cstheme="minorHAnsi"/>
                <w:b/>
                <w:bCs/>
                <w:sz w:val="24"/>
                <w:szCs w:val="24"/>
              </w:rPr>
            </w:pPr>
            <w:r>
              <w:rPr>
                <w:rFonts w:cstheme="minorHAnsi"/>
                <w:b/>
                <w:bCs/>
                <w:color w:val="5B9BD5" w:themeColor="accent1"/>
                <w:sz w:val="24"/>
                <w:szCs w:val="24"/>
              </w:rPr>
              <w:t>Punto 4.18</w:t>
            </w:r>
            <w:r w:rsidRPr="00507E66">
              <w:rPr>
                <w:rFonts w:cstheme="minorHAnsi"/>
                <w:b/>
                <w:bCs/>
                <w:color w:val="5B9BD5" w:themeColor="accent1"/>
                <w:sz w:val="24"/>
                <w:szCs w:val="24"/>
              </w:rPr>
              <w:t xml:space="preserve"> </w:t>
            </w:r>
            <w:r>
              <w:rPr>
                <w:rFonts w:cstheme="minorHAnsi"/>
                <w:b/>
                <w:bCs/>
                <w:color w:val="5B9BD5" w:themeColor="accent1"/>
                <w:sz w:val="24"/>
                <w:szCs w:val="24"/>
              </w:rPr>
              <w:t>Percorso casa-scuola-casa</w:t>
            </w:r>
          </w:p>
        </w:tc>
      </w:tr>
      <w:tr w:rsidR="00541CCF" w:rsidRPr="00547243" w:rsidTr="00A44040">
        <w:trPr>
          <w:trHeight w:val="567"/>
        </w:trPr>
        <w:tc>
          <w:tcPr>
            <w:tcW w:w="9981" w:type="dxa"/>
            <w:gridSpan w:val="4"/>
            <w:vAlign w:val="center"/>
          </w:tcPr>
          <w:p w:rsidR="00541CCF" w:rsidRPr="004420F4" w:rsidRDefault="004420F4" w:rsidP="00F35A52">
            <w:pPr>
              <w:autoSpaceDE w:val="0"/>
              <w:autoSpaceDN w:val="0"/>
              <w:adjustRightInd w:val="0"/>
              <w:jc w:val="both"/>
              <w:rPr>
                <w:rFonts w:cstheme="minorHAnsi"/>
                <w:sz w:val="24"/>
                <w:szCs w:val="24"/>
              </w:rPr>
            </w:pPr>
            <w:r w:rsidRPr="00507E66">
              <w:rPr>
                <w:rFonts w:cstheme="minorHAnsi"/>
                <w:sz w:val="24"/>
                <w:szCs w:val="24"/>
              </w:rPr>
              <w:t>La polizza deve garantire il tragitto compiuto dagli assicurati da casa a s</w:t>
            </w:r>
            <w:r>
              <w:rPr>
                <w:rFonts w:cstheme="minorHAnsi"/>
                <w:sz w:val="24"/>
                <w:szCs w:val="24"/>
              </w:rPr>
              <w:t xml:space="preserve">cuola e viceversa con qualsiasi </w:t>
            </w:r>
            <w:r w:rsidRPr="00507E66">
              <w:rPr>
                <w:rFonts w:cstheme="minorHAnsi"/>
                <w:sz w:val="24"/>
                <w:szCs w:val="24"/>
              </w:rPr>
              <w:t>mezzo di locomozione, purché</w:t>
            </w:r>
            <w:r>
              <w:rPr>
                <w:rFonts w:cstheme="minorHAnsi"/>
                <w:sz w:val="24"/>
                <w:szCs w:val="24"/>
              </w:rPr>
              <w:t xml:space="preserve"> questi infortuni avv</w:t>
            </w:r>
            <w:r w:rsidRPr="00507E66">
              <w:rPr>
                <w:rFonts w:cstheme="minorHAnsi"/>
                <w:sz w:val="24"/>
                <w:szCs w:val="24"/>
              </w:rPr>
              <w:t>engano esclusivament</w:t>
            </w:r>
            <w:r>
              <w:rPr>
                <w:rFonts w:cstheme="minorHAnsi"/>
                <w:sz w:val="24"/>
                <w:szCs w:val="24"/>
              </w:rPr>
              <w:t xml:space="preserve">e durante il tempo necessario a </w:t>
            </w:r>
            <w:r w:rsidRPr="00507E66">
              <w:rPr>
                <w:rFonts w:cstheme="minorHAnsi"/>
                <w:sz w:val="24"/>
                <w:szCs w:val="24"/>
              </w:rPr>
              <w:t xml:space="preserve">compiere il percorso abituale prima e dopo l'orario di inizio o fine di tutte </w:t>
            </w:r>
            <w:r>
              <w:rPr>
                <w:rFonts w:cstheme="minorHAnsi"/>
                <w:sz w:val="24"/>
                <w:szCs w:val="24"/>
              </w:rPr>
              <w:t xml:space="preserve">le attività, compresi eventuali </w:t>
            </w:r>
            <w:r w:rsidRPr="00507E66">
              <w:rPr>
                <w:rFonts w:cstheme="minorHAnsi"/>
                <w:bCs/>
                <w:sz w:val="24"/>
                <w:szCs w:val="24"/>
              </w:rPr>
              <w:t xml:space="preserve">rientri. </w:t>
            </w:r>
            <w:r w:rsidRPr="00507E66">
              <w:rPr>
                <w:rFonts w:cstheme="minorHAnsi"/>
                <w:sz w:val="24"/>
                <w:szCs w:val="24"/>
              </w:rPr>
              <w:t>Per casa si intende la residenza o il domicilio dell'assicurato o di p</w:t>
            </w:r>
            <w:r>
              <w:rPr>
                <w:rFonts w:cstheme="minorHAnsi"/>
                <w:sz w:val="24"/>
                <w:szCs w:val="24"/>
              </w:rPr>
              <w:t xml:space="preserve">ersone che abbiano in custodia, </w:t>
            </w:r>
            <w:r w:rsidRPr="00507E66">
              <w:rPr>
                <w:rFonts w:cstheme="minorHAnsi"/>
                <w:sz w:val="24"/>
                <w:szCs w:val="24"/>
              </w:rPr>
              <w:t>sia pur te</w:t>
            </w:r>
            <w:r>
              <w:rPr>
                <w:rFonts w:cstheme="minorHAnsi"/>
                <w:sz w:val="24"/>
                <w:szCs w:val="24"/>
              </w:rPr>
              <w:t>mporaneamente, l'alunno stesso.</w:t>
            </w:r>
          </w:p>
        </w:tc>
      </w:tr>
      <w:tr w:rsidR="004420F4" w:rsidRPr="00547243" w:rsidTr="00A44040">
        <w:trPr>
          <w:trHeight w:val="567"/>
        </w:trPr>
        <w:tc>
          <w:tcPr>
            <w:tcW w:w="2547" w:type="dxa"/>
            <w:vAlign w:val="center"/>
          </w:tcPr>
          <w:p w:rsidR="004420F4" w:rsidRPr="00547243" w:rsidRDefault="004420F4"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4420F4" w:rsidRPr="00547243" w:rsidRDefault="004420F4" w:rsidP="00F35A52">
            <w:pPr>
              <w:autoSpaceDE w:val="0"/>
              <w:autoSpaceDN w:val="0"/>
              <w:adjustRightInd w:val="0"/>
              <w:jc w:val="both"/>
              <w:rPr>
                <w:rFonts w:cstheme="minorHAnsi"/>
                <w:b/>
                <w:bCs/>
                <w:sz w:val="24"/>
                <w:szCs w:val="24"/>
              </w:rPr>
            </w:pPr>
          </w:p>
        </w:tc>
        <w:tc>
          <w:tcPr>
            <w:tcW w:w="3519" w:type="dxa"/>
            <w:vAlign w:val="center"/>
          </w:tcPr>
          <w:p w:rsidR="004420F4" w:rsidRPr="00547243" w:rsidRDefault="004420F4"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4420F4" w:rsidRPr="00547243" w:rsidRDefault="004420F4" w:rsidP="00F35A52">
            <w:pPr>
              <w:autoSpaceDE w:val="0"/>
              <w:autoSpaceDN w:val="0"/>
              <w:adjustRightInd w:val="0"/>
              <w:jc w:val="both"/>
              <w:rPr>
                <w:rFonts w:cstheme="minorHAnsi"/>
                <w:b/>
                <w:bCs/>
                <w:sz w:val="24"/>
                <w:szCs w:val="24"/>
              </w:rPr>
            </w:pPr>
          </w:p>
        </w:tc>
      </w:tr>
      <w:tr w:rsidR="004420F4" w:rsidRPr="00547243" w:rsidTr="00A44040">
        <w:trPr>
          <w:trHeight w:val="567"/>
        </w:trPr>
        <w:tc>
          <w:tcPr>
            <w:tcW w:w="9981" w:type="dxa"/>
            <w:gridSpan w:val="4"/>
            <w:vAlign w:val="center"/>
          </w:tcPr>
          <w:p w:rsidR="004420F4" w:rsidRPr="00507E66" w:rsidRDefault="004420F4" w:rsidP="004420F4">
            <w:pPr>
              <w:autoSpaceDE w:val="0"/>
              <w:autoSpaceDN w:val="0"/>
              <w:adjustRightInd w:val="0"/>
              <w:ind w:firstLine="880"/>
              <w:jc w:val="both"/>
              <w:rPr>
                <w:rFonts w:cstheme="minorHAnsi"/>
                <w:sz w:val="24"/>
                <w:szCs w:val="24"/>
              </w:rPr>
            </w:pPr>
            <w:r>
              <w:rPr>
                <w:rFonts w:cstheme="minorHAnsi"/>
                <w:b/>
                <w:bCs/>
                <w:color w:val="5B9BD5" w:themeColor="accent1"/>
                <w:sz w:val="24"/>
                <w:szCs w:val="24"/>
              </w:rPr>
              <w:t>Punto 4.19</w:t>
            </w:r>
            <w:r w:rsidRPr="00507E66">
              <w:rPr>
                <w:rFonts w:cstheme="minorHAnsi"/>
                <w:b/>
                <w:bCs/>
                <w:color w:val="5B9BD5" w:themeColor="accent1"/>
                <w:sz w:val="24"/>
                <w:szCs w:val="24"/>
              </w:rPr>
              <w:t xml:space="preserve"> </w:t>
            </w:r>
            <w:r>
              <w:rPr>
                <w:rFonts w:cstheme="minorHAnsi"/>
                <w:b/>
                <w:bCs/>
                <w:color w:val="5B9BD5" w:themeColor="accent1"/>
                <w:sz w:val="24"/>
                <w:szCs w:val="24"/>
              </w:rPr>
              <w:t>Indennizzo morte genitori percorso casa-scuola-casa</w:t>
            </w:r>
          </w:p>
        </w:tc>
      </w:tr>
      <w:tr w:rsidR="004420F4" w:rsidRPr="00547243" w:rsidTr="00A44040">
        <w:trPr>
          <w:trHeight w:val="567"/>
        </w:trPr>
        <w:tc>
          <w:tcPr>
            <w:tcW w:w="9981" w:type="dxa"/>
            <w:gridSpan w:val="4"/>
            <w:vAlign w:val="center"/>
          </w:tcPr>
          <w:p w:rsidR="004420F4" w:rsidRPr="00507E66" w:rsidRDefault="004420F4" w:rsidP="00F35A52">
            <w:pPr>
              <w:autoSpaceDE w:val="0"/>
              <w:autoSpaceDN w:val="0"/>
              <w:adjustRightInd w:val="0"/>
              <w:jc w:val="both"/>
              <w:rPr>
                <w:rFonts w:cstheme="minorHAnsi"/>
                <w:sz w:val="24"/>
                <w:szCs w:val="24"/>
              </w:rPr>
            </w:pPr>
            <w:r w:rsidRPr="00507E66">
              <w:rPr>
                <w:rFonts w:cstheme="minorHAnsi"/>
                <w:sz w:val="24"/>
                <w:szCs w:val="24"/>
              </w:rPr>
              <w:t>Nel caso in cui un sinistro accaduto ne1 percorso casa-scuola-casa ad un g</w:t>
            </w:r>
            <w:r>
              <w:rPr>
                <w:rFonts w:cstheme="minorHAnsi"/>
                <w:sz w:val="24"/>
                <w:szCs w:val="24"/>
              </w:rPr>
              <w:t xml:space="preserve">enitore di un alunno assicurato </w:t>
            </w:r>
            <w:r w:rsidRPr="00507E66">
              <w:rPr>
                <w:rFonts w:cstheme="minorHAnsi"/>
                <w:sz w:val="24"/>
                <w:szCs w:val="24"/>
              </w:rPr>
              <w:t>abbia per conseguenza la morte e lo stesso genitore abbia un reddito certificab</w:t>
            </w:r>
            <w:r>
              <w:rPr>
                <w:rFonts w:cstheme="minorHAnsi"/>
                <w:sz w:val="24"/>
                <w:szCs w:val="24"/>
              </w:rPr>
              <w:t xml:space="preserve">ile da attività lavorativa deve </w:t>
            </w:r>
            <w:r w:rsidRPr="00507E66">
              <w:rPr>
                <w:rFonts w:cstheme="minorHAnsi"/>
                <w:sz w:val="24"/>
                <w:szCs w:val="24"/>
              </w:rPr>
              <w:t>essere previsto un indennizzo una tantum all'alunno.</w:t>
            </w:r>
          </w:p>
        </w:tc>
      </w:tr>
      <w:tr w:rsidR="004420F4" w:rsidRPr="00547243" w:rsidTr="00A44040">
        <w:trPr>
          <w:trHeight w:val="567"/>
        </w:trPr>
        <w:tc>
          <w:tcPr>
            <w:tcW w:w="2547" w:type="dxa"/>
            <w:vAlign w:val="center"/>
          </w:tcPr>
          <w:p w:rsidR="004420F4" w:rsidRPr="00547243" w:rsidRDefault="004420F4"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4420F4" w:rsidRPr="00547243" w:rsidRDefault="004420F4" w:rsidP="00F35A52">
            <w:pPr>
              <w:autoSpaceDE w:val="0"/>
              <w:autoSpaceDN w:val="0"/>
              <w:adjustRightInd w:val="0"/>
              <w:jc w:val="both"/>
              <w:rPr>
                <w:rFonts w:cstheme="minorHAnsi"/>
                <w:b/>
                <w:bCs/>
                <w:sz w:val="24"/>
                <w:szCs w:val="24"/>
              </w:rPr>
            </w:pPr>
          </w:p>
        </w:tc>
        <w:tc>
          <w:tcPr>
            <w:tcW w:w="3519" w:type="dxa"/>
            <w:vAlign w:val="center"/>
          </w:tcPr>
          <w:p w:rsidR="004420F4" w:rsidRPr="00547243" w:rsidRDefault="004420F4"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4420F4" w:rsidRPr="00547243" w:rsidRDefault="004420F4" w:rsidP="00F35A52">
            <w:pPr>
              <w:autoSpaceDE w:val="0"/>
              <w:autoSpaceDN w:val="0"/>
              <w:adjustRightInd w:val="0"/>
              <w:jc w:val="both"/>
              <w:rPr>
                <w:rFonts w:cstheme="minorHAnsi"/>
                <w:b/>
                <w:bCs/>
                <w:sz w:val="24"/>
                <w:szCs w:val="24"/>
              </w:rPr>
            </w:pPr>
          </w:p>
        </w:tc>
      </w:tr>
      <w:tr w:rsidR="004420F4" w:rsidRPr="00547243" w:rsidTr="00A44040">
        <w:trPr>
          <w:trHeight w:val="567"/>
        </w:trPr>
        <w:tc>
          <w:tcPr>
            <w:tcW w:w="9981" w:type="dxa"/>
            <w:gridSpan w:val="4"/>
            <w:vAlign w:val="center"/>
          </w:tcPr>
          <w:p w:rsidR="004420F4" w:rsidRPr="00507E66" w:rsidRDefault="00F35A52" w:rsidP="00F35A52">
            <w:pPr>
              <w:autoSpaceDE w:val="0"/>
              <w:autoSpaceDN w:val="0"/>
              <w:adjustRightInd w:val="0"/>
              <w:ind w:firstLine="880"/>
              <w:jc w:val="both"/>
              <w:rPr>
                <w:rFonts w:cstheme="minorHAnsi"/>
                <w:sz w:val="24"/>
                <w:szCs w:val="24"/>
              </w:rPr>
            </w:pPr>
            <w:r>
              <w:rPr>
                <w:rFonts w:cstheme="minorHAnsi"/>
                <w:b/>
                <w:bCs/>
                <w:color w:val="5B9BD5" w:themeColor="accent1"/>
                <w:sz w:val="24"/>
                <w:szCs w:val="24"/>
              </w:rPr>
              <w:lastRenderedPageBreak/>
              <w:t>Punto 4.20</w:t>
            </w:r>
            <w:r w:rsidRPr="00507E66">
              <w:rPr>
                <w:rFonts w:cstheme="minorHAnsi"/>
                <w:b/>
                <w:bCs/>
                <w:color w:val="5B9BD5" w:themeColor="accent1"/>
                <w:sz w:val="24"/>
                <w:szCs w:val="24"/>
              </w:rPr>
              <w:t xml:space="preserve"> </w:t>
            </w:r>
            <w:r>
              <w:rPr>
                <w:rFonts w:cstheme="minorHAnsi"/>
                <w:b/>
                <w:bCs/>
                <w:color w:val="5B9BD5" w:themeColor="accent1"/>
                <w:sz w:val="24"/>
                <w:szCs w:val="24"/>
              </w:rPr>
              <w:t>Spese trasporto da casa-scuola e viceversa</w:t>
            </w:r>
          </w:p>
        </w:tc>
      </w:tr>
      <w:tr w:rsidR="004420F4" w:rsidRPr="00547243" w:rsidTr="00A44040">
        <w:trPr>
          <w:trHeight w:val="567"/>
        </w:trPr>
        <w:tc>
          <w:tcPr>
            <w:tcW w:w="9981" w:type="dxa"/>
            <w:gridSpan w:val="4"/>
            <w:vAlign w:val="center"/>
          </w:tcPr>
          <w:p w:rsidR="00F35A52" w:rsidRPr="00507E66" w:rsidRDefault="00F35A52" w:rsidP="00F35A52">
            <w:pPr>
              <w:autoSpaceDE w:val="0"/>
              <w:autoSpaceDN w:val="0"/>
              <w:adjustRightInd w:val="0"/>
              <w:jc w:val="both"/>
              <w:rPr>
                <w:rFonts w:cstheme="minorHAnsi"/>
                <w:sz w:val="24"/>
                <w:szCs w:val="24"/>
              </w:rPr>
            </w:pPr>
            <w:r>
              <w:rPr>
                <w:rFonts w:cstheme="minorHAnsi"/>
                <w:sz w:val="24"/>
                <w:szCs w:val="24"/>
              </w:rPr>
              <w:t>Devono essere corris</w:t>
            </w:r>
            <w:r w:rsidRPr="00507E66">
              <w:rPr>
                <w:rFonts w:cstheme="minorHAnsi"/>
                <w:sz w:val="24"/>
                <w:szCs w:val="24"/>
              </w:rPr>
              <w:t>poste le spese in oggetto se a seguito di infortunio l'Assicurato sia portatore al di fuori</w:t>
            </w:r>
            <w:r>
              <w:rPr>
                <w:rFonts w:cstheme="minorHAnsi"/>
                <w:sz w:val="24"/>
                <w:szCs w:val="24"/>
              </w:rPr>
              <w:t xml:space="preserve"> </w:t>
            </w:r>
            <w:r w:rsidRPr="00507E66">
              <w:rPr>
                <w:rFonts w:cstheme="minorHAnsi"/>
                <w:sz w:val="24"/>
                <w:szCs w:val="24"/>
              </w:rPr>
              <w:t>di strutture ospedaliere di:</w:t>
            </w:r>
          </w:p>
          <w:p w:rsidR="00F35A52" w:rsidRPr="00F35A52" w:rsidRDefault="00F35A52" w:rsidP="00F35A52">
            <w:pPr>
              <w:pStyle w:val="Paragrafoelenco"/>
              <w:numPr>
                <w:ilvl w:val="0"/>
                <w:numId w:val="30"/>
              </w:numPr>
              <w:autoSpaceDE w:val="0"/>
              <w:autoSpaceDN w:val="0"/>
              <w:adjustRightInd w:val="0"/>
              <w:jc w:val="both"/>
              <w:rPr>
                <w:rFonts w:cstheme="minorHAnsi"/>
                <w:sz w:val="24"/>
                <w:szCs w:val="24"/>
              </w:rPr>
            </w:pPr>
            <w:r w:rsidRPr="00F35A52">
              <w:rPr>
                <w:rFonts w:cstheme="minorHAnsi"/>
                <w:sz w:val="24"/>
                <w:szCs w:val="24"/>
              </w:rPr>
              <w:t>Gessature;</w:t>
            </w:r>
          </w:p>
          <w:p w:rsidR="00F35A52" w:rsidRPr="00F35A52" w:rsidRDefault="00F35A52" w:rsidP="00F35A52">
            <w:pPr>
              <w:pStyle w:val="Paragrafoelenco"/>
              <w:numPr>
                <w:ilvl w:val="0"/>
                <w:numId w:val="30"/>
              </w:numPr>
              <w:autoSpaceDE w:val="0"/>
              <w:autoSpaceDN w:val="0"/>
              <w:adjustRightInd w:val="0"/>
              <w:jc w:val="both"/>
              <w:rPr>
                <w:rFonts w:cstheme="minorHAnsi"/>
                <w:sz w:val="24"/>
                <w:szCs w:val="24"/>
              </w:rPr>
            </w:pPr>
            <w:r w:rsidRPr="00F35A52">
              <w:rPr>
                <w:rFonts w:cstheme="minorHAnsi"/>
                <w:sz w:val="24"/>
                <w:szCs w:val="24"/>
              </w:rPr>
              <w:t>Apparecchi protesici agli arti inferiori;</w:t>
            </w:r>
          </w:p>
          <w:p w:rsidR="004420F4" w:rsidRPr="00F35A52" w:rsidRDefault="00F35A52" w:rsidP="00F35A52">
            <w:pPr>
              <w:pStyle w:val="Paragrafoelenco"/>
              <w:numPr>
                <w:ilvl w:val="0"/>
                <w:numId w:val="30"/>
              </w:numPr>
              <w:autoSpaceDE w:val="0"/>
              <w:autoSpaceDN w:val="0"/>
              <w:adjustRightInd w:val="0"/>
              <w:jc w:val="both"/>
              <w:rPr>
                <w:rFonts w:cstheme="minorHAnsi"/>
                <w:sz w:val="24"/>
                <w:szCs w:val="24"/>
              </w:rPr>
            </w:pPr>
            <w:r w:rsidRPr="00F35A52">
              <w:rPr>
                <w:rFonts w:cstheme="minorHAnsi"/>
                <w:sz w:val="24"/>
                <w:szCs w:val="24"/>
              </w:rPr>
              <w:t xml:space="preserve">Apparecchi protesici agli </w:t>
            </w:r>
            <w:r w:rsidRPr="00F35A52">
              <w:rPr>
                <w:rFonts w:cstheme="minorHAnsi"/>
                <w:bCs/>
                <w:sz w:val="24"/>
                <w:szCs w:val="24"/>
              </w:rPr>
              <w:t xml:space="preserve">arti </w:t>
            </w:r>
            <w:r w:rsidRPr="00F35A52">
              <w:rPr>
                <w:rFonts w:cstheme="minorHAnsi"/>
                <w:sz w:val="24"/>
                <w:szCs w:val="24"/>
              </w:rPr>
              <w:t>superiori (in caso di trasporto autonomo problematico).</w:t>
            </w:r>
          </w:p>
        </w:tc>
      </w:tr>
      <w:tr w:rsidR="004420F4" w:rsidRPr="00547243" w:rsidTr="00A44040">
        <w:trPr>
          <w:trHeight w:val="567"/>
        </w:trPr>
        <w:tc>
          <w:tcPr>
            <w:tcW w:w="2547" w:type="dxa"/>
            <w:vAlign w:val="center"/>
          </w:tcPr>
          <w:p w:rsidR="004420F4" w:rsidRPr="00547243" w:rsidRDefault="004420F4"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4420F4" w:rsidRPr="00547243" w:rsidRDefault="004420F4" w:rsidP="00F35A52">
            <w:pPr>
              <w:autoSpaceDE w:val="0"/>
              <w:autoSpaceDN w:val="0"/>
              <w:adjustRightInd w:val="0"/>
              <w:jc w:val="both"/>
              <w:rPr>
                <w:rFonts w:cstheme="minorHAnsi"/>
                <w:b/>
                <w:bCs/>
                <w:sz w:val="24"/>
                <w:szCs w:val="24"/>
              </w:rPr>
            </w:pPr>
          </w:p>
        </w:tc>
        <w:tc>
          <w:tcPr>
            <w:tcW w:w="3519" w:type="dxa"/>
            <w:vAlign w:val="center"/>
          </w:tcPr>
          <w:p w:rsidR="004420F4" w:rsidRPr="00547243" w:rsidRDefault="004420F4"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4420F4" w:rsidRPr="00547243" w:rsidRDefault="004420F4" w:rsidP="00F35A52">
            <w:pPr>
              <w:autoSpaceDE w:val="0"/>
              <w:autoSpaceDN w:val="0"/>
              <w:adjustRightInd w:val="0"/>
              <w:jc w:val="both"/>
              <w:rPr>
                <w:rFonts w:cstheme="minorHAnsi"/>
                <w:b/>
                <w:bCs/>
                <w:sz w:val="24"/>
                <w:szCs w:val="24"/>
              </w:rPr>
            </w:pPr>
          </w:p>
        </w:tc>
      </w:tr>
      <w:tr w:rsidR="004420F4" w:rsidRPr="00547243" w:rsidTr="00A44040">
        <w:trPr>
          <w:trHeight w:val="567"/>
        </w:trPr>
        <w:tc>
          <w:tcPr>
            <w:tcW w:w="9981" w:type="dxa"/>
            <w:gridSpan w:val="4"/>
            <w:vAlign w:val="center"/>
          </w:tcPr>
          <w:p w:rsidR="004420F4" w:rsidRPr="00547243" w:rsidRDefault="00F35A52" w:rsidP="00F35A52">
            <w:pPr>
              <w:autoSpaceDE w:val="0"/>
              <w:autoSpaceDN w:val="0"/>
              <w:adjustRightInd w:val="0"/>
              <w:ind w:firstLine="880"/>
              <w:jc w:val="both"/>
              <w:rPr>
                <w:rFonts w:cstheme="minorHAnsi"/>
                <w:b/>
                <w:bCs/>
                <w:sz w:val="24"/>
                <w:szCs w:val="24"/>
              </w:rPr>
            </w:pPr>
            <w:r w:rsidRPr="00F35A52">
              <w:rPr>
                <w:rFonts w:cstheme="minorHAnsi"/>
                <w:b/>
                <w:bCs/>
                <w:color w:val="5B9BD5" w:themeColor="accent1"/>
                <w:sz w:val="24"/>
                <w:szCs w:val="24"/>
              </w:rPr>
              <w:t>Punto 4.2</w:t>
            </w:r>
            <w:r>
              <w:rPr>
                <w:rFonts w:cstheme="minorHAnsi"/>
                <w:b/>
                <w:bCs/>
                <w:color w:val="5B9BD5" w:themeColor="accent1"/>
                <w:sz w:val="24"/>
                <w:szCs w:val="24"/>
              </w:rPr>
              <w:t>1</w:t>
            </w:r>
            <w:r w:rsidRPr="00F35A52">
              <w:rPr>
                <w:rFonts w:cstheme="minorHAnsi"/>
                <w:b/>
                <w:bCs/>
                <w:color w:val="5B9BD5" w:themeColor="accent1"/>
                <w:sz w:val="24"/>
                <w:szCs w:val="24"/>
              </w:rPr>
              <w:t xml:space="preserve"> </w:t>
            </w:r>
            <w:r>
              <w:rPr>
                <w:rFonts w:cstheme="minorHAnsi"/>
                <w:b/>
                <w:bCs/>
                <w:color w:val="5B9BD5" w:themeColor="accent1"/>
                <w:sz w:val="24"/>
                <w:szCs w:val="24"/>
              </w:rPr>
              <w:t>Mancato guadagno</w:t>
            </w:r>
          </w:p>
        </w:tc>
      </w:tr>
      <w:tr w:rsidR="004420F4" w:rsidRPr="00547243" w:rsidTr="00A44040">
        <w:trPr>
          <w:trHeight w:val="567"/>
        </w:trPr>
        <w:tc>
          <w:tcPr>
            <w:tcW w:w="9981" w:type="dxa"/>
            <w:gridSpan w:val="4"/>
            <w:vAlign w:val="center"/>
          </w:tcPr>
          <w:p w:rsidR="00F35A52" w:rsidRPr="00507E66" w:rsidRDefault="00F35A52" w:rsidP="00F35A52">
            <w:pPr>
              <w:autoSpaceDE w:val="0"/>
              <w:autoSpaceDN w:val="0"/>
              <w:adjustRightInd w:val="0"/>
              <w:jc w:val="both"/>
              <w:rPr>
                <w:rFonts w:cstheme="minorHAnsi"/>
                <w:sz w:val="24"/>
                <w:szCs w:val="24"/>
              </w:rPr>
            </w:pPr>
            <w:r w:rsidRPr="00507E66">
              <w:rPr>
                <w:rFonts w:cstheme="minorHAnsi"/>
                <w:sz w:val="24"/>
                <w:szCs w:val="24"/>
              </w:rPr>
              <w:t>In caso di ricovero per infortunio scolastico, l'alunno assicurato necessitas</w:t>
            </w:r>
            <w:r>
              <w:rPr>
                <w:rFonts w:cstheme="minorHAnsi"/>
                <w:sz w:val="24"/>
                <w:szCs w:val="24"/>
              </w:rPr>
              <w:t xml:space="preserve">se di assistenza da parte di un </w:t>
            </w:r>
            <w:r w:rsidRPr="00507E66">
              <w:rPr>
                <w:rFonts w:cstheme="minorHAnsi"/>
                <w:sz w:val="24"/>
                <w:szCs w:val="24"/>
              </w:rPr>
              <w:t>genitore, deve essere prevista una diaria a titolo di rimborso forfettario (da</w:t>
            </w:r>
            <w:r>
              <w:rPr>
                <w:rFonts w:cstheme="minorHAnsi"/>
                <w:sz w:val="24"/>
                <w:szCs w:val="24"/>
              </w:rPr>
              <w:t xml:space="preserve">i primo giorno di ricovero) nei </w:t>
            </w:r>
            <w:r w:rsidRPr="00507E66">
              <w:rPr>
                <w:rFonts w:cstheme="minorHAnsi"/>
                <w:sz w:val="24"/>
                <w:szCs w:val="24"/>
              </w:rPr>
              <w:t>seguenti casi:</w:t>
            </w:r>
          </w:p>
          <w:p w:rsidR="00F35A52" w:rsidRPr="00F35A52" w:rsidRDefault="00F35A52" w:rsidP="00F35A52">
            <w:pPr>
              <w:pStyle w:val="Paragrafoelenco"/>
              <w:numPr>
                <w:ilvl w:val="0"/>
                <w:numId w:val="31"/>
              </w:numPr>
              <w:autoSpaceDE w:val="0"/>
              <w:autoSpaceDN w:val="0"/>
              <w:adjustRightInd w:val="0"/>
              <w:jc w:val="both"/>
              <w:rPr>
                <w:rFonts w:cstheme="minorHAnsi"/>
                <w:sz w:val="24"/>
                <w:szCs w:val="24"/>
              </w:rPr>
            </w:pPr>
            <w:r w:rsidRPr="00F35A52">
              <w:rPr>
                <w:rFonts w:cstheme="minorHAnsi"/>
                <w:sz w:val="24"/>
                <w:szCs w:val="24"/>
              </w:rPr>
              <w:t>In caso di assenza del genitore dal lavoro (con certificazione del datore di lavoro);</w:t>
            </w:r>
          </w:p>
          <w:p w:rsidR="004420F4" w:rsidRPr="00F35A52" w:rsidRDefault="00F35A52" w:rsidP="00F35A52">
            <w:pPr>
              <w:pStyle w:val="Paragrafoelenco"/>
              <w:numPr>
                <w:ilvl w:val="0"/>
                <w:numId w:val="31"/>
              </w:numPr>
              <w:autoSpaceDE w:val="0"/>
              <w:autoSpaceDN w:val="0"/>
              <w:adjustRightInd w:val="0"/>
              <w:jc w:val="both"/>
              <w:rPr>
                <w:rFonts w:cstheme="minorHAnsi"/>
                <w:sz w:val="24"/>
                <w:szCs w:val="24"/>
              </w:rPr>
            </w:pPr>
            <w:r w:rsidRPr="00F35A52">
              <w:rPr>
                <w:rFonts w:cstheme="minorHAnsi"/>
                <w:sz w:val="24"/>
                <w:szCs w:val="24"/>
              </w:rPr>
              <w:t xml:space="preserve">Se il genitore </w:t>
            </w:r>
            <w:r>
              <w:rPr>
                <w:rFonts w:cstheme="minorHAnsi"/>
                <w:bCs/>
                <w:sz w:val="24"/>
                <w:szCs w:val="24"/>
              </w:rPr>
              <w:t>è</w:t>
            </w:r>
            <w:r w:rsidRPr="00F35A52">
              <w:rPr>
                <w:rFonts w:cstheme="minorHAnsi"/>
                <w:bCs/>
                <w:sz w:val="24"/>
                <w:szCs w:val="24"/>
              </w:rPr>
              <w:t xml:space="preserve"> </w:t>
            </w:r>
            <w:r w:rsidRPr="00F35A52">
              <w:rPr>
                <w:rFonts w:cstheme="minorHAnsi"/>
                <w:sz w:val="24"/>
                <w:szCs w:val="24"/>
              </w:rPr>
              <w:t>lavoratore autonomo e subisce l'interruzione dell'attività lavorativa (comprovata da documentazione).</w:t>
            </w:r>
          </w:p>
        </w:tc>
      </w:tr>
      <w:tr w:rsidR="004420F4" w:rsidRPr="00547243" w:rsidTr="00A44040">
        <w:trPr>
          <w:trHeight w:val="567"/>
        </w:trPr>
        <w:tc>
          <w:tcPr>
            <w:tcW w:w="2547" w:type="dxa"/>
            <w:vAlign w:val="center"/>
          </w:tcPr>
          <w:p w:rsidR="004420F4" w:rsidRPr="00547243" w:rsidRDefault="004420F4"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4420F4" w:rsidRPr="00547243" w:rsidRDefault="004420F4" w:rsidP="00F35A52">
            <w:pPr>
              <w:autoSpaceDE w:val="0"/>
              <w:autoSpaceDN w:val="0"/>
              <w:adjustRightInd w:val="0"/>
              <w:jc w:val="both"/>
              <w:rPr>
                <w:rFonts w:cstheme="minorHAnsi"/>
                <w:b/>
                <w:bCs/>
                <w:sz w:val="24"/>
                <w:szCs w:val="24"/>
              </w:rPr>
            </w:pPr>
          </w:p>
        </w:tc>
        <w:tc>
          <w:tcPr>
            <w:tcW w:w="3519" w:type="dxa"/>
            <w:vAlign w:val="center"/>
          </w:tcPr>
          <w:p w:rsidR="004420F4" w:rsidRPr="00547243" w:rsidRDefault="004420F4"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4420F4" w:rsidRPr="00547243" w:rsidRDefault="004420F4" w:rsidP="00F35A52">
            <w:pPr>
              <w:autoSpaceDE w:val="0"/>
              <w:autoSpaceDN w:val="0"/>
              <w:adjustRightInd w:val="0"/>
              <w:jc w:val="both"/>
              <w:rPr>
                <w:rFonts w:cstheme="minorHAnsi"/>
                <w:b/>
                <w:bCs/>
                <w:sz w:val="24"/>
                <w:szCs w:val="24"/>
              </w:rPr>
            </w:pPr>
          </w:p>
        </w:tc>
      </w:tr>
      <w:tr w:rsidR="004420F4" w:rsidRPr="00547243" w:rsidTr="00A44040">
        <w:trPr>
          <w:trHeight w:val="567"/>
        </w:trPr>
        <w:tc>
          <w:tcPr>
            <w:tcW w:w="9981" w:type="dxa"/>
            <w:gridSpan w:val="4"/>
            <w:vAlign w:val="center"/>
          </w:tcPr>
          <w:p w:rsidR="004420F4" w:rsidRPr="00547243" w:rsidRDefault="00F35A52" w:rsidP="00F35A52">
            <w:pPr>
              <w:autoSpaceDE w:val="0"/>
              <w:autoSpaceDN w:val="0"/>
              <w:adjustRightInd w:val="0"/>
              <w:ind w:firstLine="880"/>
              <w:jc w:val="both"/>
              <w:rPr>
                <w:rFonts w:cstheme="minorHAnsi"/>
                <w:b/>
                <w:bCs/>
                <w:sz w:val="24"/>
                <w:szCs w:val="24"/>
              </w:rPr>
            </w:pPr>
            <w:r w:rsidRPr="00F35A52">
              <w:rPr>
                <w:rFonts w:cstheme="minorHAnsi"/>
                <w:b/>
                <w:bCs/>
                <w:color w:val="5B9BD5" w:themeColor="accent1"/>
                <w:sz w:val="24"/>
                <w:szCs w:val="24"/>
              </w:rPr>
              <w:t>Punto 4.2</w:t>
            </w:r>
            <w:r>
              <w:rPr>
                <w:rFonts w:cstheme="minorHAnsi"/>
                <w:b/>
                <w:bCs/>
                <w:color w:val="5B9BD5" w:themeColor="accent1"/>
                <w:sz w:val="24"/>
                <w:szCs w:val="24"/>
              </w:rPr>
              <w:t>2</w:t>
            </w:r>
            <w:r w:rsidRPr="00F35A52">
              <w:rPr>
                <w:rFonts w:cstheme="minorHAnsi"/>
                <w:b/>
                <w:bCs/>
                <w:color w:val="5B9BD5" w:themeColor="accent1"/>
                <w:sz w:val="24"/>
                <w:szCs w:val="24"/>
              </w:rPr>
              <w:t xml:space="preserve"> </w:t>
            </w:r>
            <w:r>
              <w:rPr>
                <w:rFonts w:cstheme="minorHAnsi"/>
                <w:b/>
                <w:bCs/>
                <w:color w:val="5B9BD5" w:themeColor="accent1"/>
                <w:sz w:val="24"/>
                <w:szCs w:val="24"/>
              </w:rPr>
              <w:t>Apparecchi ortodontici degli alunni</w:t>
            </w:r>
          </w:p>
        </w:tc>
      </w:tr>
      <w:tr w:rsidR="004420F4" w:rsidRPr="00547243" w:rsidTr="00A44040">
        <w:trPr>
          <w:trHeight w:val="567"/>
        </w:trPr>
        <w:tc>
          <w:tcPr>
            <w:tcW w:w="9981" w:type="dxa"/>
            <w:gridSpan w:val="4"/>
            <w:vAlign w:val="center"/>
          </w:tcPr>
          <w:p w:rsidR="004420F4" w:rsidRPr="004420F4" w:rsidRDefault="00F35A52" w:rsidP="00F35A52">
            <w:pPr>
              <w:autoSpaceDE w:val="0"/>
              <w:autoSpaceDN w:val="0"/>
              <w:adjustRightInd w:val="0"/>
              <w:jc w:val="both"/>
              <w:rPr>
                <w:rFonts w:cstheme="minorHAnsi"/>
                <w:sz w:val="24"/>
                <w:szCs w:val="24"/>
              </w:rPr>
            </w:pPr>
            <w:r w:rsidRPr="00507E66">
              <w:rPr>
                <w:rFonts w:cstheme="minorHAnsi"/>
                <w:sz w:val="24"/>
                <w:szCs w:val="24"/>
              </w:rPr>
              <w:t xml:space="preserve">Deve essere previsto un rimborso per gli apparecchi ortodontici degli </w:t>
            </w:r>
            <w:r w:rsidRPr="00507E66">
              <w:rPr>
                <w:rFonts w:cstheme="minorHAnsi"/>
                <w:bCs/>
                <w:sz w:val="24"/>
                <w:szCs w:val="24"/>
              </w:rPr>
              <w:t xml:space="preserve">alunni </w:t>
            </w:r>
            <w:r>
              <w:rPr>
                <w:rFonts w:cstheme="minorHAnsi"/>
                <w:sz w:val="24"/>
                <w:szCs w:val="24"/>
              </w:rPr>
              <w:t xml:space="preserve">quando, a seguito di infortunio </w:t>
            </w:r>
            <w:r w:rsidRPr="00507E66">
              <w:rPr>
                <w:rFonts w:cstheme="minorHAnsi"/>
                <w:sz w:val="24"/>
                <w:szCs w:val="24"/>
              </w:rPr>
              <w:t>indennizzabile, si renda necessaria la loro riparazione o sostituzione.</w:t>
            </w:r>
          </w:p>
        </w:tc>
      </w:tr>
      <w:tr w:rsidR="004420F4" w:rsidRPr="00547243" w:rsidTr="00A44040">
        <w:trPr>
          <w:trHeight w:val="567"/>
        </w:trPr>
        <w:tc>
          <w:tcPr>
            <w:tcW w:w="2547" w:type="dxa"/>
            <w:vAlign w:val="center"/>
          </w:tcPr>
          <w:p w:rsidR="004420F4" w:rsidRPr="00547243" w:rsidRDefault="004420F4"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4420F4" w:rsidRPr="00547243" w:rsidRDefault="004420F4" w:rsidP="00F35A52">
            <w:pPr>
              <w:autoSpaceDE w:val="0"/>
              <w:autoSpaceDN w:val="0"/>
              <w:adjustRightInd w:val="0"/>
              <w:jc w:val="both"/>
              <w:rPr>
                <w:rFonts w:cstheme="minorHAnsi"/>
                <w:b/>
                <w:bCs/>
                <w:sz w:val="24"/>
                <w:szCs w:val="24"/>
              </w:rPr>
            </w:pPr>
          </w:p>
        </w:tc>
        <w:tc>
          <w:tcPr>
            <w:tcW w:w="3519" w:type="dxa"/>
            <w:vAlign w:val="center"/>
          </w:tcPr>
          <w:p w:rsidR="004420F4" w:rsidRPr="00547243" w:rsidRDefault="004420F4"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4420F4" w:rsidRPr="00547243" w:rsidRDefault="004420F4" w:rsidP="00F35A52">
            <w:pPr>
              <w:autoSpaceDE w:val="0"/>
              <w:autoSpaceDN w:val="0"/>
              <w:adjustRightInd w:val="0"/>
              <w:jc w:val="both"/>
              <w:rPr>
                <w:rFonts w:cstheme="minorHAnsi"/>
                <w:b/>
                <w:bCs/>
                <w:sz w:val="24"/>
                <w:szCs w:val="24"/>
              </w:rPr>
            </w:pPr>
          </w:p>
        </w:tc>
      </w:tr>
      <w:tr w:rsidR="004420F4" w:rsidRPr="00547243" w:rsidTr="00A44040">
        <w:trPr>
          <w:trHeight w:val="567"/>
        </w:trPr>
        <w:tc>
          <w:tcPr>
            <w:tcW w:w="9981" w:type="dxa"/>
            <w:gridSpan w:val="4"/>
            <w:vAlign w:val="center"/>
          </w:tcPr>
          <w:p w:rsidR="004420F4" w:rsidRPr="00547243" w:rsidRDefault="00F35A52" w:rsidP="00F35A52">
            <w:pPr>
              <w:autoSpaceDE w:val="0"/>
              <w:autoSpaceDN w:val="0"/>
              <w:adjustRightInd w:val="0"/>
              <w:ind w:firstLine="880"/>
              <w:jc w:val="both"/>
              <w:rPr>
                <w:rFonts w:cstheme="minorHAnsi"/>
                <w:b/>
                <w:bCs/>
                <w:sz w:val="24"/>
                <w:szCs w:val="24"/>
              </w:rPr>
            </w:pPr>
            <w:r w:rsidRPr="00F35A52">
              <w:rPr>
                <w:rFonts w:cstheme="minorHAnsi"/>
                <w:b/>
                <w:bCs/>
                <w:color w:val="5B9BD5" w:themeColor="accent1"/>
                <w:sz w:val="24"/>
                <w:szCs w:val="24"/>
              </w:rPr>
              <w:t>Punto 4.2</w:t>
            </w:r>
            <w:r>
              <w:rPr>
                <w:rFonts w:cstheme="minorHAnsi"/>
                <w:b/>
                <w:bCs/>
                <w:color w:val="5B9BD5" w:themeColor="accent1"/>
                <w:sz w:val="24"/>
                <w:szCs w:val="24"/>
              </w:rPr>
              <w:t>3</w:t>
            </w:r>
            <w:r w:rsidRPr="00F35A52">
              <w:rPr>
                <w:rFonts w:cstheme="minorHAnsi"/>
                <w:b/>
                <w:bCs/>
                <w:color w:val="5B9BD5" w:themeColor="accent1"/>
                <w:sz w:val="24"/>
                <w:szCs w:val="24"/>
              </w:rPr>
              <w:t xml:space="preserve"> </w:t>
            </w:r>
            <w:r>
              <w:rPr>
                <w:rFonts w:cstheme="minorHAnsi"/>
                <w:b/>
                <w:bCs/>
                <w:color w:val="5B9BD5" w:themeColor="accent1"/>
                <w:sz w:val="24"/>
                <w:szCs w:val="24"/>
              </w:rPr>
              <w:t>Danno estetico</w:t>
            </w:r>
          </w:p>
        </w:tc>
      </w:tr>
      <w:tr w:rsidR="004420F4" w:rsidRPr="00547243" w:rsidTr="00A44040">
        <w:trPr>
          <w:trHeight w:val="567"/>
        </w:trPr>
        <w:tc>
          <w:tcPr>
            <w:tcW w:w="9981" w:type="dxa"/>
            <w:gridSpan w:val="4"/>
            <w:vAlign w:val="center"/>
          </w:tcPr>
          <w:p w:rsidR="00F35A52" w:rsidRDefault="00F35A52" w:rsidP="00F35A52">
            <w:pPr>
              <w:autoSpaceDE w:val="0"/>
              <w:autoSpaceDN w:val="0"/>
              <w:adjustRightInd w:val="0"/>
              <w:jc w:val="both"/>
              <w:rPr>
                <w:rFonts w:cstheme="minorHAnsi"/>
                <w:sz w:val="24"/>
                <w:szCs w:val="24"/>
              </w:rPr>
            </w:pPr>
            <w:r w:rsidRPr="00507E66">
              <w:rPr>
                <w:rFonts w:cstheme="minorHAnsi"/>
                <w:sz w:val="24"/>
                <w:szCs w:val="24"/>
              </w:rPr>
              <w:t>Deve essere previsto un rimborso se, a seguito di infortunio indennizzabile, l'</w:t>
            </w:r>
            <w:r>
              <w:rPr>
                <w:rFonts w:cstheme="minorHAnsi"/>
                <w:sz w:val="24"/>
                <w:szCs w:val="24"/>
              </w:rPr>
              <w:t xml:space="preserve">assicurato subisca deturpazioni </w:t>
            </w:r>
            <w:r w:rsidRPr="00507E66">
              <w:rPr>
                <w:rFonts w:cstheme="minorHAnsi"/>
                <w:sz w:val="24"/>
                <w:szCs w:val="24"/>
              </w:rPr>
              <w:t>o sfregi di carattere estetico al viso e a qualsiasi altra parte del corpo per:</w:t>
            </w:r>
          </w:p>
          <w:p w:rsidR="00F35A52" w:rsidRPr="00F35A52" w:rsidRDefault="00F35A52" w:rsidP="00F35A52">
            <w:pPr>
              <w:pStyle w:val="Paragrafoelenco"/>
              <w:numPr>
                <w:ilvl w:val="0"/>
                <w:numId w:val="32"/>
              </w:numPr>
              <w:autoSpaceDE w:val="0"/>
              <w:autoSpaceDN w:val="0"/>
              <w:adjustRightInd w:val="0"/>
              <w:jc w:val="both"/>
              <w:rPr>
                <w:rFonts w:cstheme="minorHAnsi"/>
                <w:sz w:val="24"/>
                <w:szCs w:val="24"/>
              </w:rPr>
            </w:pPr>
            <w:r w:rsidRPr="00F35A52">
              <w:rPr>
                <w:rFonts w:cstheme="minorHAnsi"/>
                <w:sz w:val="24"/>
                <w:szCs w:val="24"/>
              </w:rPr>
              <w:t>Interventi di chirurgia plastica;</w:t>
            </w:r>
          </w:p>
          <w:p w:rsidR="00F35A52" w:rsidRPr="00F35A52" w:rsidRDefault="00F35A52" w:rsidP="00F35A52">
            <w:pPr>
              <w:pStyle w:val="Paragrafoelenco"/>
              <w:numPr>
                <w:ilvl w:val="0"/>
                <w:numId w:val="32"/>
              </w:numPr>
              <w:autoSpaceDE w:val="0"/>
              <w:autoSpaceDN w:val="0"/>
              <w:adjustRightInd w:val="0"/>
              <w:jc w:val="both"/>
              <w:rPr>
                <w:rFonts w:cstheme="minorHAnsi"/>
                <w:sz w:val="24"/>
                <w:szCs w:val="24"/>
              </w:rPr>
            </w:pPr>
            <w:r w:rsidRPr="00F35A52">
              <w:rPr>
                <w:rFonts w:cstheme="minorHAnsi"/>
                <w:sz w:val="24"/>
                <w:szCs w:val="24"/>
              </w:rPr>
              <w:t>Interventi di chirurgia estetica;</w:t>
            </w:r>
          </w:p>
          <w:p w:rsidR="00F35A52" w:rsidRPr="00F35A52" w:rsidRDefault="00F35A52" w:rsidP="00F35A52">
            <w:pPr>
              <w:pStyle w:val="Paragrafoelenco"/>
              <w:numPr>
                <w:ilvl w:val="0"/>
                <w:numId w:val="32"/>
              </w:numPr>
              <w:autoSpaceDE w:val="0"/>
              <w:autoSpaceDN w:val="0"/>
              <w:adjustRightInd w:val="0"/>
              <w:jc w:val="both"/>
              <w:rPr>
                <w:rFonts w:cstheme="minorHAnsi"/>
                <w:sz w:val="24"/>
                <w:szCs w:val="24"/>
              </w:rPr>
            </w:pPr>
            <w:r w:rsidRPr="00F35A52">
              <w:rPr>
                <w:rFonts w:cstheme="minorHAnsi"/>
                <w:sz w:val="24"/>
                <w:szCs w:val="24"/>
              </w:rPr>
              <w:t>Spese per cure ed applicazioni;</w:t>
            </w:r>
          </w:p>
          <w:p w:rsidR="004420F4" w:rsidRPr="00F35A52" w:rsidRDefault="00F35A52" w:rsidP="00F35A52">
            <w:pPr>
              <w:pStyle w:val="Paragrafoelenco"/>
              <w:numPr>
                <w:ilvl w:val="0"/>
                <w:numId w:val="32"/>
              </w:numPr>
              <w:autoSpaceDE w:val="0"/>
              <w:autoSpaceDN w:val="0"/>
              <w:adjustRightInd w:val="0"/>
              <w:jc w:val="both"/>
              <w:rPr>
                <w:rFonts w:cstheme="minorHAnsi"/>
                <w:sz w:val="24"/>
                <w:szCs w:val="24"/>
              </w:rPr>
            </w:pPr>
            <w:r w:rsidRPr="00F35A52">
              <w:rPr>
                <w:rFonts w:cstheme="minorHAnsi"/>
                <w:sz w:val="24"/>
                <w:szCs w:val="24"/>
              </w:rPr>
              <w:t>In caso di giovane età dell’Assicurato non sia possibile l'intervento di chirurgia plastica ed estetica, deve comunque essere previsto un indennizzo.</w:t>
            </w:r>
          </w:p>
        </w:tc>
      </w:tr>
      <w:tr w:rsidR="00F35A52" w:rsidRPr="00547243" w:rsidTr="00F35A52">
        <w:trPr>
          <w:trHeight w:val="567"/>
        </w:trPr>
        <w:tc>
          <w:tcPr>
            <w:tcW w:w="2547" w:type="dxa"/>
            <w:vAlign w:val="center"/>
          </w:tcPr>
          <w:p w:rsidR="00F35A52" w:rsidRPr="00547243" w:rsidRDefault="00F35A52"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F35A52" w:rsidRPr="00547243" w:rsidRDefault="00F35A52" w:rsidP="00F35A52">
            <w:pPr>
              <w:autoSpaceDE w:val="0"/>
              <w:autoSpaceDN w:val="0"/>
              <w:adjustRightInd w:val="0"/>
              <w:jc w:val="both"/>
              <w:rPr>
                <w:rFonts w:cstheme="minorHAnsi"/>
                <w:b/>
                <w:bCs/>
                <w:sz w:val="24"/>
                <w:szCs w:val="24"/>
              </w:rPr>
            </w:pPr>
          </w:p>
        </w:tc>
        <w:tc>
          <w:tcPr>
            <w:tcW w:w="3519" w:type="dxa"/>
            <w:vAlign w:val="center"/>
          </w:tcPr>
          <w:p w:rsidR="00F35A52" w:rsidRPr="00547243" w:rsidRDefault="00F35A52"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F35A52" w:rsidRPr="00547243" w:rsidRDefault="00F35A52" w:rsidP="00F35A52">
            <w:pPr>
              <w:autoSpaceDE w:val="0"/>
              <w:autoSpaceDN w:val="0"/>
              <w:adjustRightInd w:val="0"/>
              <w:jc w:val="both"/>
              <w:rPr>
                <w:rFonts w:cstheme="minorHAnsi"/>
                <w:b/>
                <w:bCs/>
                <w:sz w:val="24"/>
                <w:szCs w:val="24"/>
              </w:rPr>
            </w:pPr>
          </w:p>
        </w:tc>
      </w:tr>
      <w:tr w:rsidR="00F35A52" w:rsidRPr="00547243" w:rsidTr="00F35A52">
        <w:trPr>
          <w:trHeight w:val="567"/>
        </w:trPr>
        <w:tc>
          <w:tcPr>
            <w:tcW w:w="9981" w:type="dxa"/>
            <w:gridSpan w:val="4"/>
            <w:vAlign w:val="center"/>
          </w:tcPr>
          <w:p w:rsidR="00F35A52" w:rsidRPr="00547243" w:rsidRDefault="00F35A52" w:rsidP="00F35A52">
            <w:pPr>
              <w:autoSpaceDE w:val="0"/>
              <w:autoSpaceDN w:val="0"/>
              <w:adjustRightInd w:val="0"/>
              <w:ind w:firstLine="880"/>
              <w:jc w:val="both"/>
              <w:rPr>
                <w:rFonts w:cstheme="minorHAnsi"/>
                <w:b/>
                <w:bCs/>
                <w:sz w:val="24"/>
                <w:szCs w:val="24"/>
              </w:rPr>
            </w:pPr>
            <w:r w:rsidRPr="00F35A52">
              <w:rPr>
                <w:rFonts w:cstheme="minorHAnsi"/>
                <w:b/>
                <w:bCs/>
                <w:color w:val="5B9BD5" w:themeColor="accent1"/>
                <w:sz w:val="24"/>
                <w:szCs w:val="24"/>
              </w:rPr>
              <w:lastRenderedPageBreak/>
              <w:t>Punto 4.2</w:t>
            </w:r>
            <w:r>
              <w:rPr>
                <w:rFonts w:cstheme="minorHAnsi"/>
                <w:b/>
                <w:bCs/>
                <w:color w:val="5B9BD5" w:themeColor="accent1"/>
                <w:sz w:val="24"/>
                <w:szCs w:val="24"/>
              </w:rPr>
              <w:t>4</w:t>
            </w:r>
            <w:r w:rsidRPr="00F35A52">
              <w:rPr>
                <w:rFonts w:cstheme="minorHAnsi"/>
                <w:b/>
                <w:bCs/>
                <w:color w:val="5B9BD5" w:themeColor="accent1"/>
                <w:sz w:val="24"/>
                <w:szCs w:val="24"/>
              </w:rPr>
              <w:t xml:space="preserve"> </w:t>
            </w:r>
            <w:r>
              <w:rPr>
                <w:rFonts w:cstheme="minorHAnsi"/>
                <w:b/>
                <w:bCs/>
                <w:color w:val="5B9BD5" w:themeColor="accent1"/>
                <w:sz w:val="24"/>
                <w:szCs w:val="24"/>
              </w:rPr>
              <w:t>Annullamento corsi e viaggi</w:t>
            </w:r>
          </w:p>
        </w:tc>
      </w:tr>
      <w:tr w:rsidR="00F35A52" w:rsidRPr="00547243" w:rsidTr="00F35A52">
        <w:trPr>
          <w:trHeight w:val="567"/>
        </w:trPr>
        <w:tc>
          <w:tcPr>
            <w:tcW w:w="9981" w:type="dxa"/>
            <w:gridSpan w:val="4"/>
            <w:vAlign w:val="center"/>
          </w:tcPr>
          <w:p w:rsidR="00F35A52" w:rsidRPr="00507E66" w:rsidRDefault="00F35A52" w:rsidP="00F35A52">
            <w:pPr>
              <w:autoSpaceDE w:val="0"/>
              <w:autoSpaceDN w:val="0"/>
              <w:adjustRightInd w:val="0"/>
              <w:jc w:val="both"/>
              <w:rPr>
                <w:rFonts w:cstheme="minorHAnsi"/>
                <w:sz w:val="24"/>
                <w:szCs w:val="24"/>
              </w:rPr>
            </w:pPr>
            <w:r w:rsidRPr="00507E66">
              <w:rPr>
                <w:rFonts w:cstheme="minorHAnsi"/>
                <w:sz w:val="24"/>
                <w:szCs w:val="24"/>
              </w:rPr>
              <w:t xml:space="preserve">Deve essere previsto un rimborso per i costi </w:t>
            </w:r>
            <w:r w:rsidRPr="00507E66">
              <w:rPr>
                <w:rFonts w:cstheme="minorHAnsi"/>
                <w:bCs/>
                <w:sz w:val="24"/>
                <w:szCs w:val="24"/>
              </w:rPr>
              <w:t xml:space="preserve">già </w:t>
            </w:r>
            <w:r w:rsidRPr="00507E66">
              <w:rPr>
                <w:rFonts w:cstheme="minorHAnsi"/>
                <w:sz w:val="24"/>
                <w:szCs w:val="24"/>
              </w:rPr>
              <w:t>sostenuti dall'assicurato se, a segui</w:t>
            </w:r>
            <w:r>
              <w:rPr>
                <w:rFonts w:cstheme="minorHAnsi"/>
                <w:sz w:val="24"/>
                <w:szCs w:val="24"/>
              </w:rPr>
              <w:t xml:space="preserve">to di infortunio indennizzabile </w:t>
            </w:r>
            <w:r w:rsidRPr="00507E66">
              <w:rPr>
                <w:rFonts w:cstheme="minorHAnsi"/>
                <w:sz w:val="24"/>
                <w:szCs w:val="24"/>
              </w:rPr>
              <w:t>(con o senza convalescenza), lo stesso non possa:</w:t>
            </w:r>
          </w:p>
          <w:p w:rsidR="00F35A52" w:rsidRPr="00F35A52" w:rsidRDefault="00F35A52" w:rsidP="00F35A52">
            <w:pPr>
              <w:pStyle w:val="Paragrafoelenco"/>
              <w:numPr>
                <w:ilvl w:val="0"/>
                <w:numId w:val="33"/>
              </w:numPr>
              <w:autoSpaceDE w:val="0"/>
              <w:autoSpaceDN w:val="0"/>
              <w:adjustRightInd w:val="0"/>
              <w:jc w:val="both"/>
              <w:rPr>
                <w:rFonts w:cstheme="minorHAnsi"/>
                <w:sz w:val="24"/>
                <w:szCs w:val="24"/>
              </w:rPr>
            </w:pPr>
            <w:r w:rsidRPr="00F35A52">
              <w:rPr>
                <w:rFonts w:cstheme="minorHAnsi"/>
                <w:sz w:val="24"/>
                <w:szCs w:val="24"/>
              </w:rPr>
              <w:t>Proseguire corsi;</w:t>
            </w:r>
          </w:p>
          <w:p w:rsidR="00F35A52" w:rsidRPr="00F35A52" w:rsidRDefault="00F35A52" w:rsidP="00F35A52">
            <w:pPr>
              <w:pStyle w:val="Paragrafoelenco"/>
              <w:numPr>
                <w:ilvl w:val="0"/>
                <w:numId w:val="33"/>
              </w:numPr>
              <w:autoSpaceDE w:val="0"/>
              <w:autoSpaceDN w:val="0"/>
              <w:adjustRightInd w:val="0"/>
              <w:jc w:val="both"/>
              <w:rPr>
                <w:rFonts w:cstheme="minorHAnsi"/>
                <w:sz w:val="24"/>
                <w:szCs w:val="24"/>
              </w:rPr>
            </w:pPr>
            <w:r w:rsidRPr="00F35A52">
              <w:rPr>
                <w:rFonts w:cstheme="minorHAnsi"/>
                <w:sz w:val="24"/>
                <w:szCs w:val="24"/>
              </w:rPr>
              <w:t>Proseguire attività sportive a carattere privato (tutti gli sport in genere);</w:t>
            </w:r>
          </w:p>
          <w:p w:rsidR="00F35A52" w:rsidRPr="00F35A52" w:rsidRDefault="00F35A52" w:rsidP="00F35A52">
            <w:pPr>
              <w:pStyle w:val="Paragrafoelenco"/>
              <w:numPr>
                <w:ilvl w:val="0"/>
                <w:numId w:val="33"/>
              </w:numPr>
              <w:autoSpaceDE w:val="0"/>
              <w:autoSpaceDN w:val="0"/>
              <w:adjustRightInd w:val="0"/>
              <w:jc w:val="both"/>
              <w:rPr>
                <w:rFonts w:cstheme="minorHAnsi"/>
                <w:sz w:val="24"/>
                <w:szCs w:val="24"/>
              </w:rPr>
            </w:pPr>
            <w:r w:rsidRPr="00F35A52">
              <w:rPr>
                <w:rFonts w:cstheme="minorHAnsi"/>
                <w:sz w:val="24"/>
                <w:szCs w:val="24"/>
              </w:rPr>
              <w:t xml:space="preserve">Proseguire corsi di musica, corsi di </w:t>
            </w:r>
            <w:r w:rsidRPr="00F35A52">
              <w:rPr>
                <w:rFonts w:cstheme="minorHAnsi"/>
                <w:bCs/>
                <w:sz w:val="24"/>
                <w:szCs w:val="24"/>
              </w:rPr>
              <w:t xml:space="preserve">lingue </w:t>
            </w:r>
            <w:r w:rsidRPr="00F35A52">
              <w:rPr>
                <w:rFonts w:cstheme="minorHAnsi"/>
                <w:sz w:val="24"/>
                <w:szCs w:val="24"/>
              </w:rPr>
              <w:t>straniere, corsi di danza, attività teatrali e artistiche;</w:t>
            </w:r>
          </w:p>
          <w:p w:rsidR="00F35A52" w:rsidRPr="00F35A52" w:rsidRDefault="00F35A52" w:rsidP="00F35A52">
            <w:pPr>
              <w:pStyle w:val="Paragrafoelenco"/>
              <w:numPr>
                <w:ilvl w:val="0"/>
                <w:numId w:val="33"/>
              </w:numPr>
              <w:autoSpaceDE w:val="0"/>
              <w:autoSpaceDN w:val="0"/>
              <w:adjustRightInd w:val="0"/>
              <w:jc w:val="both"/>
              <w:rPr>
                <w:rFonts w:cstheme="minorHAnsi"/>
                <w:sz w:val="24"/>
                <w:szCs w:val="24"/>
              </w:rPr>
            </w:pPr>
            <w:r w:rsidRPr="00F35A52">
              <w:rPr>
                <w:rFonts w:cstheme="minorHAnsi"/>
                <w:sz w:val="24"/>
                <w:szCs w:val="24"/>
              </w:rPr>
              <w:t xml:space="preserve">Intraprendere </w:t>
            </w:r>
            <w:r w:rsidRPr="00F35A52">
              <w:rPr>
                <w:rFonts w:cstheme="minorHAnsi"/>
                <w:bCs/>
                <w:sz w:val="24"/>
                <w:szCs w:val="24"/>
              </w:rPr>
              <w:t xml:space="preserve">viaggi </w:t>
            </w:r>
            <w:r w:rsidRPr="00F35A52">
              <w:rPr>
                <w:rFonts w:cstheme="minorHAnsi"/>
                <w:sz w:val="24"/>
                <w:szCs w:val="24"/>
              </w:rPr>
              <w:t>e/o scambi culturali in Italia e all'estero anche a seguito di infortunio non indennizzabile</w:t>
            </w:r>
            <w:r>
              <w:rPr>
                <w:rFonts w:cstheme="minorHAnsi"/>
                <w:sz w:val="24"/>
                <w:szCs w:val="24"/>
              </w:rPr>
              <w:t xml:space="preserve"> </w:t>
            </w:r>
            <w:r w:rsidRPr="00F35A52">
              <w:rPr>
                <w:rFonts w:cstheme="minorHAnsi"/>
                <w:sz w:val="24"/>
                <w:szCs w:val="24"/>
              </w:rPr>
              <w:t>(con o senza convalescenza).</w:t>
            </w:r>
          </w:p>
        </w:tc>
      </w:tr>
      <w:tr w:rsidR="00F35A52" w:rsidRPr="00547243" w:rsidTr="00F35A52">
        <w:trPr>
          <w:trHeight w:val="567"/>
        </w:trPr>
        <w:tc>
          <w:tcPr>
            <w:tcW w:w="2547" w:type="dxa"/>
            <w:vAlign w:val="center"/>
          </w:tcPr>
          <w:p w:rsidR="00F35A52" w:rsidRPr="00547243" w:rsidRDefault="00F35A52"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F35A52" w:rsidRPr="00547243" w:rsidRDefault="00F35A52" w:rsidP="00F35A52">
            <w:pPr>
              <w:autoSpaceDE w:val="0"/>
              <w:autoSpaceDN w:val="0"/>
              <w:adjustRightInd w:val="0"/>
              <w:jc w:val="both"/>
              <w:rPr>
                <w:rFonts w:cstheme="minorHAnsi"/>
                <w:b/>
                <w:bCs/>
                <w:sz w:val="24"/>
                <w:szCs w:val="24"/>
              </w:rPr>
            </w:pPr>
          </w:p>
        </w:tc>
        <w:tc>
          <w:tcPr>
            <w:tcW w:w="3519" w:type="dxa"/>
            <w:vAlign w:val="center"/>
          </w:tcPr>
          <w:p w:rsidR="00F35A52" w:rsidRPr="00547243" w:rsidRDefault="00F35A52"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F35A52" w:rsidRPr="00547243" w:rsidRDefault="00F35A52" w:rsidP="00F35A52">
            <w:pPr>
              <w:autoSpaceDE w:val="0"/>
              <w:autoSpaceDN w:val="0"/>
              <w:adjustRightInd w:val="0"/>
              <w:jc w:val="both"/>
              <w:rPr>
                <w:rFonts w:cstheme="minorHAnsi"/>
                <w:b/>
                <w:bCs/>
                <w:sz w:val="24"/>
                <w:szCs w:val="24"/>
              </w:rPr>
            </w:pPr>
          </w:p>
        </w:tc>
      </w:tr>
      <w:tr w:rsidR="00F35A52" w:rsidRPr="00547243" w:rsidTr="00F35A52">
        <w:trPr>
          <w:trHeight w:val="567"/>
        </w:trPr>
        <w:tc>
          <w:tcPr>
            <w:tcW w:w="9981" w:type="dxa"/>
            <w:gridSpan w:val="4"/>
            <w:vAlign w:val="center"/>
          </w:tcPr>
          <w:p w:rsidR="00F35A52" w:rsidRPr="00547243" w:rsidRDefault="00F35A52" w:rsidP="00F35A52">
            <w:pPr>
              <w:autoSpaceDE w:val="0"/>
              <w:autoSpaceDN w:val="0"/>
              <w:adjustRightInd w:val="0"/>
              <w:ind w:firstLine="880"/>
              <w:jc w:val="both"/>
              <w:rPr>
                <w:rFonts w:cstheme="minorHAnsi"/>
                <w:b/>
                <w:bCs/>
                <w:sz w:val="24"/>
                <w:szCs w:val="24"/>
              </w:rPr>
            </w:pPr>
            <w:r w:rsidRPr="00F35A52">
              <w:rPr>
                <w:rFonts w:cstheme="minorHAnsi"/>
                <w:b/>
                <w:bCs/>
                <w:color w:val="5B9BD5" w:themeColor="accent1"/>
                <w:sz w:val="24"/>
                <w:szCs w:val="24"/>
              </w:rPr>
              <w:t>Punto 4.2</w:t>
            </w:r>
            <w:r>
              <w:rPr>
                <w:rFonts w:cstheme="minorHAnsi"/>
                <w:b/>
                <w:bCs/>
                <w:color w:val="5B9BD5" w:themeColor="accent1"/>
                <w:sz w:val="24"/>
                <w:szCs w:val="24"/>
              </w:rPr>
              <w:t>5</w:t>
            </w:r>
            <w:r w:rsidRPr="00F35A52">
              <w:rPr>
                <w:rFonts w:cstheme="minorHAnsi"/>
                <w:b/>
                <w:bCs/>
                <w:color w:val="5B9BD5" w:themeColor="accent1"/>
                <w:sz w:val="24"/>
                <w:szCs w:val="24"/>
              </w:rPr>
              <w:t xml:space="preserve"> </w:t>
            </w:r>
            <w:r>
              <w:rPr>
                <w:rFonts w:cstheme="minorHAnsi"/>
                <w:b/>
                <w:bCs/>
                <w:color w:val="5B9BD5" w:themeColor="accent1"/>
                <w:sz w:val="24"/>
                <w:szCs w:val="24"/>
              </w:rPr>
              <w:t>Anticipo spese</w:t>
            </w:r>
          </w:p>
        </w:tc>
      </w:tr>
      <w:tr w:rsidR="00F35A52" w:rsidRPr="00547243" w:rsidTr="00F35A52">
        <w:trPr>
          <w:trHeight w:val="567"/>
        </w:trPr>
        <w:tc>
          <w:tcPr>
            <w:tcW w:w="9981" w:type="dxa"/>
            <w:gridSpan w:val="4"/>
            <w:vAlign w:val="center"/>
          </w:tcPr>
          <w:p w:rsidR="00F35A52" w:rsidRPr="004420F4" w:rsidRDefault="00F35A52" w:rsidP="00F35A52">
            <w:pPr>
              <w:autoSpaceDE w:val="0"/>
              <w:autoSpaceDN w:val="0"/>
              <w:adjustRightInd w:val="0"/>
              <w:jc w:val="both"/>
              <w:rPr>
                <w:rFonts w:cstheme="minorHAnsi"/>
                <w:sz w:val="24"/>
                <w:szCs w:val="24"/>
              </w:rPr>
            </w:pPr>
            <w:r w:rsidRPr="00F35A52">
              <w:rPr>
                <w:rFonts w:cstheme="minorHAnsi"/>
                <w:sz w:val="24"/>
                <w:szCs w:val="24"/>
              </w:rPr>
              <w:t>Se, a seguito di infortunio indennizzabile, I’assicurato debba sostenere delle spese non procrastinabili, deve essere previsto un anticipo immediato di denaro.</w:t>
            </w:r>
          </w:p>
        </w:tc>
      </w:tr>
      <w:tr w:rsidR="00F35A52" w:rsidRPr="00547243" w:rsidTr="00F35A52">
        <w:trPr>
          <w:trHeight w:val="567"/>
        </w:trPr>
        <w:tc>
          <w:tcPr>
            <w:tcW w:w="2547" w:type="dxa"/>
            <w:vAlign w:val="center"/>
          </w:tcPr>
          <w:p w:rsidR="00F35A52" w:rsidRPr="00547243" w:rsidRDefault="00F35A52"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F35A52" w:rsidRPr="00547243" w:rsidRDefault="00F35A52" w:rsidP="00F35A52">
            <w:pPr>
              <w:autoSpaceDE w:val="0"/>
              <w:autoSpaceDN w:val="0"/>
              <w:adjustRightInd w:val="0"/>
              <w:jc w:val="both"/>
              <w:rPr>
                <w:rFonts w:cstheme="minorHAnsi"/>
                <w:b/>
                <w:bCs/>
                <w:sz w:val="24"/>
                <w:szCs w:val="24"/>
              </w:rPr>
            </w:pPr>
          </w:p>
        </w:tc>
        <w:tc>
          <w:tcPr>
            <w:tcW w:w="3519" w:type="dxa"/>
            <w:vAlign w:val="center"/>
          </w:tcPr>
          <w:p w:rsidR="00F35A52" w:rsidRPr="00547243" w:rsidRDefault="00F35A52"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F35A52" w:rsidRPr="00547243" w:rsidRDefault="00F35A52" w:rsidP="00F35A52">
            <w:pPr>
              <w:autoSpaceDE w:val="0"/>
              <w:autoSpaceDN w:val="0"/>
              <w:adjustRightInd w:val="0"/>
              <w:jc w:val="both"/>
              <w:rPr>
                <w:rFonts w:cstheme="minorHAnsi"/>
                <w:b/>
                <w:bCs/>
                <w:sz w:val="24"/>
                <w:szCs w:val="24"/>
              </w:rPr>
            </w:pPr>
          </w:p>
        </w:tc>
      </w:tr>
      <w:tr w:rsidR="00F35A52" w:rsidRPr="00547243" w:rsidTr="00F35A52">
        <w:trPr>
          <w:trHeight w:val="567"/>
        </w:trPr>
        <w:tc>
          <w:tcPr>
            <w:tcW w:w="9981" w:type="dxa"/>
            <w:gridSpan w:val="4"/>
            <w:vAlign w:val="center"/>
          </w:tcPr>
          <w:p w:rsidR="00F35A52" w:rsidRPr="00547243" w:rsidRDefault="00F35A52" w:rsidP="00F35A52">
            <w:pPr>
              <w:autoSpaceDE w:val="0"/>
              <w:autoSpaceDN w:val="0"/>
              <w:adjustRightInd w:val="0"/>
              <w:ind w:firstLine="880"/>
              <w:jc w:val="both"/>
              <w:rPr>
                <w:rFonts w:cstheme="minorHAnsi"/>
                <w:b/>
                <w:bCs/>
                <w:sz w:val="24"/>
                <w:szCs w:val="24"/>
              </w:rPr>
            </w:pPr>
            <w:r w:rsidRPr="00F35A52">
              <w:rPr>
                <w:rFonts w:cstheme="minorHAnsi"/>
                <w:b/>
                <w:bCs/>
                <w:color w:val="5B9BD5" w:themeColor="accent1"/>
                <w:sz w:val="24"/>
                <w:szCs w:val="24"/>
              </w:rPr>
              <w:t>Punto 4.2</w:t>
            </w:r>
            <w:r>
              <w:rPr>
                <w:rFonts w:cstheme="minorHAnsi"/>
                <w:b/>
                <w:bCs/>
                <w:color w:val="5B9BD5" w:themeColor="accent1"/>
                <w:sz w:val="24"/>
                <w:szCs w:val="24"/>
              </w:rPr>
              <w:t>6</w:t>
            </w:r>
            <w:r w:rsidRPr="00F35A52">
              <w:rPr>
                <w:rFonts w:cstheme="minorHAnsi"/>
                <w:b/>
                <w:bCs/>
                <w:color w:val="5B9BD5" w:themeColor="accent1"/>
                <w:sz w:val="24"/>
                <w:szCs w:val="24"/>
              </w:rPr>
              <w:t xml:space="preserve"> </w:t>
            </w:r>
            <w:r>
              <w:rPr>
                <w:rFonts w:cstheme="minorHAnsi"/>
                <w:b/>
                <w:bCs/>
                <w:color w:val="5B9BD5" w:themeColor="accent1"/>
                <w:sz w:val="24"/>
                <w:szCs w:val="24"/>
              </w:rPr>
              <w:t>Rimborsi integrativi</w:t>
            </w:r>
          </w:p>
        </w:tc>
      </w:tr>
      <w:tr w:rsidR="00F35A52" w:rsidRPr="00547243" w:rsidTr="00F35A52">
        <w:trPr>
          <w:trHeight w:val="567"/>
        </w:trPr>
        <w:tc>
          <w:tcPr>
            <w:tcW w:w="9981" w:type="dxa"/>
            <w:gridSpan w:val="4"/>
            <w:vAlign w:val="center"/>
          </w:tcPr>
          <w:p w:rsidR="00F35A52" w:rsidRPr="00507E66" w:rsidRDefault="00F35A52" w:rsidP="00F35A52">
            <w:pPr>
              <w:autoSpaceDE w:val="0"/>
              <w:autoSpaceDN w:val="0"/>
              <w:adjustRightInd w:val="0"/>
              <w:jc w:val="both"/>
              <w:rPr>
                <w:rFonts w:cstheme="minorHAnsi"/>
                <w:sz w:val="24"/>
                <w:szCs w:val="24"/>
              </w:rPr>
            </w:pPr>
            <w:r w:rsidRPr="00507E66">
              <w:rPr>
                <w:rFonts w:cstheme="minorHAnsi"/>
                <w:sz w:val="24"/>
                <w:szCs w:val="24"/>
              </w:rPr>
              <w:t>Deve essere previsto un rimborso se, a seguito di infortunio indennizzabile, l'assicurato subisca dei danni a:</w:t>
            </w:r>
          </w:p>
          <w:p w:rsidR="00F35A52" w:rsidRPr="00F35A52" w:rsidRDefault="00F35A52" w:rsidP="00F35A52">
            <w:pPr>
              <w:pStyle w:val="Paragrafoelenco"/>
              <w:numPr>
                <w:ilvl w:val="0"/>
                <w:numId w:val="34"/>
              </w:numPr>
              <w:autoSpaceDE w:val="0"/>
              <w:autoSpaceDN w:val="0"/>
              <w:adjustRightInd w:val="0"/>
              <w:jc w:val="both"/>
              <w:rPr>
                <w:rFonts w:cstheme="minorHAnsi"/>
                <w:sz w:val="24"/>
                <w:szCs w:val="24"/>
              </w:rPr>
            </w:pPr>
            <w:r w:rsidRPr="00F35A52">
              <w:rPr>
                <w:rFonts w:cstheme="minorHAnsi"/>
                <w:sz w:val="24"/>
                <w:szCs w:val="24"/>
              </w:rPr>
              <w:t>Capi di vestiario (acquisto e riparazione);</w:t>
            </w:r>
          </w:p>
          <w:p w:rsidR="00F35A52" w:rsidRPr="00F35A52" w:rsidRDefault="00F35A52" w:rsidP="00F35A52">
            <w:pPr>
              <w:pStyle w:val="Paragrafoelenco"/>
              <w:numPr>
                <w:ilvl w:val="0"/>
                <w:numId w:val="34"/>
              </w:numPr>
              <w:autoSpaceDE w:val="0"/>
              <w:autoSpaceDN w:val="0"/>
              <w:adjustRightInd w:val="0"/>
              <w:jc w:val="both"/>
              <w:rPr>
                <w:rFonts w:cstheme="minorHAnsi"/>
                <w:sz w:val="24"/>
                <w:szCs w:val="24"/>
              </w:rPr>
            </w:pPr>
            <w:r w:rsidRPr="00F35A52">
              <w:rPr>
                <w:rFonts w:cstheme="minorHAnsi"/>
                <w:sz w:val="24"/>
                <w:szCs w:val="24"/>
              </w:rPr>
              <w:t>Strumenti musicali (valido per tutti gli ordini e tipologie di scuola, non solo per conservatori e scuole</w:t>
            </w:r>
            <w:r>
              <w:rPr>
                <w:rFonts w:cstheme="minorHAnsi"/>
                <w:sz w:val="24"/>
                <w:szCs w:val="24"/>
              </w:rPr>
              <w:t xml:space="preserve"> </w:t>
            </w:r>
            <w:r w:rsidRPr="00F35A52">
              <w:rPr>
                <w:rFonts w:cstheme="minorHAnsi"/>
                <w:sz w:val="24"/>
                <w:szCs w:val="24"/>
              </w:rPr>
              <w:t>di musica);</w:t>
            </w:r>
          </w:p>
          <w:p w:rsidR="00F35A52" w:rsidRPr="00F35A52" w:rsidRDefault="00F35A52" w:rsidP="00F35A52">
            <w:pPr>
              <w:pStyle w:val="Paragrafoelenco"/>
              <w:numPr>
                <w:ilvl w:val="0"/>
                <w:numId w:val="34"/>
              </w:numPr>
              <w:autoSpaceDE w:val="0"/>
              <w:autoSpaceDN w:val="0"/>
              <w:adjustRightInd w:val="0"/>
              <w:jc w:val="both"/>
              <w:rPr>
                <w:rFonts w:cstheme="minorHAnsi"/>
                <w:sz w:val="24"/>
                <w:szCs w:val="24"/>
              </w:rPr>
            </w:pPr>
            <w:r w:rsidRPr="00F35A52">
              <w:rPr>
                <w:rFonts w:cstheme="minorHAnsi"/>
                <w:sz w:val="24"/>
                <w:szCs w:val="24"/>
              </w:rPr>
              <w:t>Sedie a rotelle e tutori, per portatori di handicap;</w:t>
            </w:r>
          </w:p>
          <w:p w:rsidR="00F35A52" w:rsidRPr="00F35A52" w:rsidRDefault="00F35A52" w:rsidP="00F35A52">
            <w:pPr>
              <w:pStyle w:val="Paragrafoelenco"/>
              <w:numPr>
                <w:ilvl w:val="0"/>
                <w:numId w:val="34"/>
              </w:numPr>
              <w:autoSpaceDE w:val="0"/>
              <w:autoSpaceDN w:val="0"/>
              <w:adjustRightInd w:val="0"/>
              <w:jc w:val="both"/>
              <w:rPr>
                <w:rFonts w:cstheme="minorHAnsi"/>
                <w:sz w:val="24"/>
                <w:szCs w:val="24"/>
              </w:rPr>
            </w:pPr>
            <w:r w:rsidRPr="00F35A52">
              <w:rPr>
                <w:rFonts w:cstheme="minorHAnsi"/>
                <w:sz w:val="24"/>
                <w:szCs w:val="24"/>
              </w:rPr>
              <w:t>Occhiali in palestra;</w:t>
            </w:r>
          </w:p>
          <w:p w:rsidR="00F35A52" w:rsidRPr="00935A7A" w:rsidRDefault="00F35A52" w:rsidP="00F35A52">
            <w:pPr>
              <w:pStyle w:val="Paragrafoelenco"/>
              <w:numPr>
                <w:ilvl w:val="0"/>
                <w:numId w:val="34"/>
              </w:numPr>
              <w:autoSpaceDE w:val="0"/>
              <w:autoSpaceDN w:val="0"/>
              <w:adjustRightInd w:val="0"/>
              <w:jc w:val="both"/>
              <w:rPr>
                <w:rFonts w:cstheme="minorHAnsi"/>
                <w:sz w:val="24"/>
                <w:szCs w:val="24"/>
              </w:rPr>
            </w:pPr>
            <w:r w:rsidRPr="00F35A52">
              <w:rPr>
                <w:rFonts w:cstheme="minorHAnsi"/>
                <w:sz w:val="24"/>
                <w:szCs w:val="24"/>
              </w:rPr>
              <w:t>Biciclette.</w:t>
            </w:r>
          </w:p>
        </w:tc>
      </w:tr>
      <w:tr w:rsidR="00F35A52" w:rsidRPr="00547243" w:rsidTr="00F35A52">
        <w:trPr>
          <w:trHeight w:val="567"/>
        </w:trPr>
        <w:tc>
          <w:tcPr>
            <w:tcW w:w="2547" w:type="dxa"/>
            <w:vAlign w:val="center"/>
          </w:tcPr>
          <w:p w:rsidR="00F35A52" w:rsidRPr="00547243" w:rsidRDefault="00F35A52" w:rsidP="00F35A52">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F35A52" w:rsidRPr="00547243" w:rsidRDefault="00F35A52" w:rsidP="00F35A52">
            <w:pPr>
              <w:autoSpaceDE w:val="0"/>
              <w:autoSpaceDN w:val="0"/>
              <w:adjustRightInd w:val="0"/>
              <w:jc w:val="both"/>
              <w:rPr>
                <w:rFonts w:cstheme="minorHAnsi"/>
                <w:b/>
                <w:bCs/>
                <w:sz w:val="24"/>
                <w:szCs w:val="24"/>
              </w:rPr>
            </w:pPr>
          </w:p>
        </w:tc>
        <w:tc>
          <w:tcPr>
            <w:tcW w:w="3519" w:type="dxa"/>
            <w:vAlign w:val="center"/>
          </w:tcPr>
          <w:p w:rsidR="00F35A52" w:rsidRPr="00547243" w:rsidRDefault="00F35A52" w:rsidP="00F35A52">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F35A52" w:rsidRPr="00547243" w:rsidRDefault="00F35A52" w:rsidP="00F35A52">
            <w:pPr>
              <w:autoSpaceDE w:val="0"/>
              <w:autoSpaceDN w:val="0"/>
              <w:adjustRightInd w:val="0"/>
              <w:jc w:val="both"/>
              <w:rPr>
                <w:rFonts w:cstheme="minorHAnsi"/>
                <w:b/>
                <w:bCs/>
                <w:sz w:val="24"/>
                <w:szCs w:val="24"/>
              </w:rPr>
            </w:pPr>
          </w:p>
        </w:tc>
      </w:tr>
      <w:tr w:rsidR="00F35A52" w:rsidRPr="00547243" w:rsidTr="00F35A52">
        <w:trPr>
          <w:trHeight w:val="567"/>
        </w:trPr>
        <w:tc>
          <w:tcPr>
            <w:tcW w:w="9981" w:type="dxa"/>
            <w:gridSpan w:val="4"/>
            <w:vAlign w:val="center"/>
          </w:tcPr>
          <w:p w:rsidR="00F35A52" w:rsidRPr="00547243" w:rsidRDefault="00935A7A" w:rsidP="00935A7A">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Punto 4.2</w:t>
            </w:r>
            <w:r>
              <w:rPr>
                <w:rFonts w:cstheme="minorHAnsi"/>
                <w:b/>
                <w:bCs/>
                <w:color w:val="5B9BD5" w:themeColor="accent1"/>
                <w:sz w:val="24"/>
                <w:szCs w:val="24"/>
              </w:rPr>
              <w:t>7</w:t>
            </w:r>
            <w:r w:rsidRPr="00935A7A">
              <w:rPr>
                <w:rFonts w:cstheme="minorHAnsi"/>
                <w:b/>
                <w:bCs/>
                <w:color w:val="5B9BD5" w:themeColor="accent1"/>
                <w:sz w:val="24"/>
                <w:szCs w:val="24"/>
              </w:rPr>
              <w:t xml:space="preserve"> </w:t>
            </w:r>
            <w:r>
              <w:rPr>
                <w:rFonts w:cstheme="minorHAnsi"/>
                <w:b/>
                <w:bCs/>
                <w:color w:val="5B9BD5" w:themeColor="accent1"/>
                <w:sz w:val="24"/>
                <w:szCs w:val="24"/>
              </w:rPr>
              <w:t>Spese mediche da malattia in gita</w:t>
            </w:r>
          </w:p>
        </w:tc>
      </w:tr>
      <w:tr w:rsidR="00F35A52" w:rsidRPr="00547243" w:rsidTr="00F35A52">
        <w:trPr>
          <w:trHeight w:val="567"/>
        </w:trPr>
        <w:tc>
          <w:tcPr>
            <w:tcW w:w="9981" w:type="dxa"/>
            <w:gridSpan w:val="4"/>
            <w:vAlign w:val="center"/>
          </w:tcPr>
          <w:p w:rsidR="00935A7A" w:rsidRPr="00935A7A" w:rsidRDefault="00935A7A" w:rsidP="00935A7A">
            <w:pPr>
              <w:autoSpaceDE w:val="0"/>
              <w:autoSpaceDN w:val="0"/>
              <w:adjustRightInd w:val="0"/>
              <w:jc w:val="both"/>
              <w:rPr>
                <w:rFonts w:cstheme="minorHAnsi"/>
                <w:sz w:val="24"/>
                <w:szCs w:val="24"/>
              </w:rPr>
            </w:pPr>
            <w:r w:rsidRPr="00935A7A">
              <w:rPr>
                <w:rFonts w:cstheme="minorHAnsi"/>
                <w:sz w:val="24"/>
                <w:szCs w:val="24"/>
              </w:rPr>
              <w:t>Deve essere previsto un rimborso se, a seguito di sinistro indennizzabile a</w:t>
            </w:r>
            <w:r>
              <w:rPr>
                <w:rFonts w:cstheme="minorHAnsi"/>
                <w:sz w:val="24"/>
                <w:szCs w:val="24"/>
              </w:rPr>
              <w:t>vvenuto in viaggio (in Italia e all</w:t>
            </w:r>
            <w:r w:rsidRPr="00935A7A">
              <w:rPr>
                <w:rFonts w:cstheme="minorHAnsi"/>
                <w:sz w:val="24"/>
                <w:szCs w:val="24"/>
              </w:rPr>
              <w:t>'estero), l'assicurato debba sostenere:</w:t>
            </w:r>
          </w:p>
          <w:p w:rsidR="00935A7A" w:rsidRPr="00935A7A" w:rsidRDefault="00935A7A" w:rsidP="00935A7A">
            <w:pPr>
              <w:autoSpaceDE w:val="0"/>
              <w:autoSpaceDN w:val="0"/>
              <w:adjustRightInd w:val="0"/>
              <w:jc w:val="both"/>
              <w:rPr>
                <w:rFonts w:cstheme="minorHAnsi"/>
                <w:sz w:val="24"/>
                <w:szCs w:val="24"/>
              </w:rPr>
            </w:pPr>
            <w:r w:rsidRPr="00935A7A">
              <w:rPr>
                <w:rFonts w:cstheme="minorHAnsi"/>
                <w:sz w:val="24"/>
                <w:szCs w:val="24"/>
              </w:rPr>
              <w:t>•</w:t>
            </w:r>
            <w:r w:rsidRPr="00935A7A">
              <w:rPr>
                <w:rFonts w:cstheme="minorHAnsi"/>
                <w:sz w:val="24"/>
                <w:szCs w:val="24"/>
              </w:rPr>
              <w:tab/>
              <w:t>Spese mediche;</w:t>
            </w:r>
          </w:p>
          <w:p w:rsidR="00935A7A" w:rsidRPr="00935A7A" w:rsidRDefault="00935A7A" w:rsidP="00935A7A">
            <w:pPr>
              <w:autoSpaceDE w:val="0"/>
              <w:autoSpaceDN w:val="0"/>
              <w:adjustRightInd w:val="0"/>
              <w:jc w:val="both"/>
              <w:rPr>
                <w:rFonts w:cstheme="minorHAnsi"/>
                <w:sz w:val="24"/>
                <w:szCs w:val="24"/>
              </w:rPr>
            </w:pPr>
            <w:r w:rsidRPr="00935A7A">
              <w:rPr>
                <w:rFonts w:cstheme="minorHAnsi"/>
                <w:sz w:val="24"/>
                <w:szCs w:val="24"/>
              </w:rPr>
              <w:t>•</w:t>
            </w:r>
            <w:r w:rsidRPr="00935A7A">
              <w:rPr>
                <w:rFonts w:cstheme="minorHAnsi"/>
                <w:sz w:val="24"/>
                <w:szCs w:val="24"/>
              </w:rPr>
              <w:tab/>
              <w:t>Spese farmaceutiche;</w:t>
            </w:r>
          </w:p>
          <w:p w:rsidR="00935A7A" w:rsidRPr="00935A7A" w:rsidRDefault="00935A7A" w:rsidP="00935A7A">
            <w:pPr>
              <w:autoSpaceDE w:val="0"/>
              <w:autoSpaceDN w:val="0"/>
              <w:adjustRightInd w:val="0"/>
              <w:jc w:val="both"/>
              <w:rPr>
                <w:rFonts w:cstheme="minorHAnsi"/>
                <w:sz w:val="24"/>
                <w:szCs w:val="24"/>
              </w:rPr>
            </w:pPr>
            <w:r w:rsidRPr="00935A7A">
              <w:rPr>
                <w:rFonts w:cstheme="minorHAnsi"/>
                <w:sz w:val="24"/>
                <w:szCs w:val="24"/>
              </w:rPr>
              <w:t>•</w:t>
            </w:r>
            <w:r w:rsidRPr="00935A7A">
              <w:rPr>
                <w:rFonts w:cstheme="minorHAnsi"/>
                <w:sz w:val="24"/>
                <w:szCs w:val="24"/>
              </w:rPr>
              <w:tab/>
              <w:t>Spese ospedaliere;</w:t>
            </w:r>
          </w:p>
          <w:p w:rsidR="00F35A52" w:rsidRPr="004420F4" w:rsidRDefault="00935A7A" w:rsidP="00935A7A">
            <w:pPr>
              <w:autoSpaceDE w:val="0"/>
              <w:autoSpaceDN w:val="0"/>
              <w:adjustRightInd w:val="0"/>
              <w:jc w:val="both"/>
              <w:rPr>
                <w:rFonts w:cstheme="minorHAnsi"/>
                <w:sz w:val="24"/>
                <w:szCs w:val="24"/>
              </w:rPr>
            </w:pPr>
            <w:r w:rsidRPr="00935A7A">
              <w:rPr>
                <w:rFonts w:cstheme="minorHAnsi"/>
                <w:sz w:val="24"/>
                <w:szCs w:val="24"/>
              </w:rPr>
              <w:t>•</w:t>
            </w:r>
            <w:r w:rsidRPr="00935A7A">
              <w:rPr>
                <w:rFonts w:cstheme="minorHAnsi"/>
                <w:sz w:val="24"/>
                <w:szCs w:val="24"/>
              </w:rPr>
              <w:tab/>
              <w:t>Spese per interventi chirurgici (nessuna tipologia di interventi esclusa).</w:t>
            </w:r>
          </w:p>
        </w:tc>
      </w:tr>
      <w:tr w:rsidR="00935A7A" w:rsidRPr="00547243" w:rsidTr="00386848">
        <w:trPr>
          <w:trHeight w:val="567"/>
        </w:trPr>
        <w:tc>
          <w:tcPr>
            <w:tcW w:w="2547"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lastRenderedPageBreak/>
              <w:t>ARTICOLO</w:t>
            </w:r>
          </w:p>
        </w:tc>
        <w:tc>
          <w:tcPr>
            <w:tcW w:w="2434" w:type="dxa"/>
            <w:vAlign w:val="center"/>
          </w:tcPr>
          <w:p w:rsidR="00935A7A" w:rsidRPr="00547243" w:rsidRDefault="00935A7A" w:rsidP="00386848">
            <w:pPr>
              <w:autoSpaceDE w:val="0"/>
              <w:autoSpaceDN w:val="0"/>
              <w:adjustRightInd w:val="0"/>
              <w:jc w:val="both"/>
              <w:rPr>
                <w:rFonts w:cstheme="minorHAnsi"/>
                <w:b/>
                <w:bCs/>
                <w:sz w:val="24"/>
                <w:szCs w:val="24"/>
              </w:rPr>
            </w:pPr>
          </w:p>
        </w:tc>
        <w:tc>
          <w:tcPr>
            <w:tcW w:w="3519"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935A7A" w:rsidRPr="00547243" w:rsidRDefault="00935A7A" w:rsidP="00386848">
            <w:pPr>
              <w:autoSpaceDE w:val="0"/>
              <w:autoSpaceDN w:val="0"/>
              <w:adjustRightInd w:val="0"/>
              <w:jc w:val="both"/>
              <w:rPr>
                <w:rFonts w:cstheme="minorHAnsi"/>
                <w:b/>
                <w:bCs/>
                <w:sz w:val="24"/>
                <w:szCs w:val="24"/>
              </w:rPr>
            </w:pPr>
          </w:p>
        </w:tc>
      </w:tr>
      <w:tr w:rsidR="00935A7A" w:rsidRPr="00547243" w:rsidTr="00386848">
        <w:trPr>
          <w:trHeight w:val="567"/>
        </w:trPr>
        <w:tc>
          <w:tcPr>
            <w:tcW w:w="9981" w:type="dxa"/>
            <w:gridSpan w:val="4"/>
            <w:vAlign w:val="center"/>
          </w:tcPr>
          <w:p w:rsidR="00935A7A" w:rsidRPr="00547243" w:rsidRDefault="00935A7A" w:rsidP="00935A7A">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 xml:space="preserve">Punto 4.28 </w:t>
            </w:r>
            <w:r>
              <w:rPr>
                <w:rFonts w:cstheme="minorHAnsi"/>
                <w:b/>
                <w:bCs/>
                <w:color w:val="5B9BD5" w:themeColor="accent1"/>
                <w:sz w:val="24"/>
                <w:szCs w:val="24"/>
              </w:rPr>
              <w:t>Rimborso spese per costi di salvataggio e ricerca</w:t>
            </w:r>
          </w:p>
        </w:tc>
      </w:tr>
      <w:tr w:rsidR="00935A7A" w:rsidRPr="00547243" w:rsidTr="00386848">
        <w:trPr>
          <w:trHeight w:val="567"/>
        </w:trPr>
        <w:tc>
          <w:tcPr>
            <w:tcW w:w="9981" w:type="dxa"/>
            <w:gridSpan w:val="4"/>
            <w:vAlign w:val="center"/>
          </w:tcPr>
          <w:p w:rsidR="00935A7A" w:rsidRPr="004420F4" w:rsidRDefault="00935A7A" w:rsidP="00386848">
            <w:pPr>
              <w:autoSpaceDE w:val="0"/>
              <w:autoSpaceDN w:val="0"/>
              <w:adjustRightInd w:val="0"/>
              <w:jc w:val="both"/>
              <w:rPr>
                <w:rFonts w:cstheme="minorHAnsi"/>
                <w:sz w:val="24"/>
                <w:szCs w:val="24"/>
              </w:rPr>
            </w:pPr>
            <w:r w:rsidRPr="00935A7A">
              <w:rPr>
                <w:rFonts w:cstheme="minorHAnsi"/>
                <w:sz w:val="24"/>
                <w:szCs w:val="24"/>
              </w:rPr>
              <w:t>Deve essere previsto un rimborso, se a seguito di infortunio indennizzabile, all'assicurato siano state addebitate (o abbia sostenuto) delle spese per l'intervento di squadre di emergenza per la ricerca ed il salvataggio della propria persona (interventi alpini, sommozzatori, elisoccorso, ecc...).</w:t>
            </w:r>
          </w:p>
        </w:tc>
      </w:tr>
      <w:tr w:rsidR="00935A7A" w:rsidRPr="00547243" w:rsidTr="00386848">
        <w:trPr>
          <w:trHeight w:val="567"/>
        </w:trPr>
        <w:tc>
          <w:tcPr>
            <w:tcW w:w="2547"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935A7A" w:rsidRPr="00547243" w:rsidRDefault="00935A7A" w:rsidP="00386848">
            <w:pPr>
              <w:autoSpaceDE w:val="0"/>
              <w:autoSpaceDN w:val="0"/>
              <w:adjustRightInd w:val="0"/>
              <w:jc w:val="both"/>
              <w:rPr>
                <w:rFonts w:cstheme="minorHAnsi"/>
                <w:b/>
                <w:bCs/>
                <w:sz w:val="24"/>
                <w:szCs w:val="24"/>
              </w:rPr>
            </w:pPr>
          </w:p>
        </w:tc>
        <w:tc>
          <w:tcPr>
            <w:tcW w:w="3519"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935A7A" w:rsidRPr="00547243" w:rsidRDefault="00935A7A" w:rsidP="00386848">
            <w:pPr>
              <w:autoSpaceDE w:val="0"/>
              <w:autoSpaceDN w:val="0"/>
              <w:adjustRightInd w:val="0"/>
              <w:jc w:val="both"/>
              <w:rPr>
                <w:rFonts w:cstheme="minorHAnsi"/>
                <w:b/>
                <w:bCs/>
                <w:sz w:val="24"/>
                <w:szCs w:val="24"/>
              </w:rPr>
            </w:pPr>
          </w:p>
        </w:tc>
      </w:tr>
      <w:tr w:rsidR="00935A7A" w:rsidRPr="00547243" w:rsidTr="00386848">
        <w:trPr>
          <w:trHeight w:val="567"/>
        </w:trPr>
        <w:tc>
          <w:tcPr>
            <w:tcW w:w="9981" w:type="dxa"/>
            <w:gridSpan w:val="4"/>
            <w:vAlign w:val="center"/>
          </w:tcPr>
          <w:p w:rsidR="00935A7A" w:rsidRPr="00547243" w:rsidRDefault="00935A7A" w:rsidP="00935A7A">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Punto 4.2</w:t>
            </w:r>
            <w:r>
              <w:rPr>
                <w:rFonts w:cstheme="minorHAnsi"/>
                <w:b/>
                <w:bCs/>
                <w:color w:val="5B9BD5" w:themeColor="accent1"/>
                <w:sz w:val="24"/>
                <w:szCs w:val="24"/>
              </w:rPr>
              <w:t>9</w:t>
            </w:r>
            <w:r w:rsidRPr="00935A7A">
              <w:rPr>
                <w:rFonts w:cstheme="minorHAnsi"/>
                <w:b/>
                <w:bCs/>
                <w:color w:val="5B9BD5" w:themeColor="accent1"/>
                <w:sz w:val="24"/>
                <w:szCs w:val="24"/>
              </w:rPr>
              <w:t xml:space="preserve"> </w:t>
            </w:r>
            <w:r>
              <w:rPr>
                <w:rFonts w:cstheme="minorHAnsi"/>
                <w:b/>
                <w:bCs/>
                <w:color w:val="5B9BD5" w:themeColor="accent1"/>
                <w:sz w:val="24"/>
                <w:szCs w:val="24"/>
              </w:rPr>
              <w:t>Danni a bagaglio e vestiario</w:t>
            </w:r>
          </w:p>
        </w:tc>
      </w:tr>
      <w:tr w:rsidR="00935A7A" w:rsidRPr="00547243" w:rsidTr="00386848">
        <w:trPr>
          <w:trHeight w:val="567"/>
        </w:trPr>
        <w:tc>
          <w:tcPr>
            <w:tcW w:w="9981" w:type="dxa"/>
            <w:gridSpan w:val="4"/>
            <w:vAlign w:val="center"/>
          </w:tcPr>
          <w:p w:rsidR="00935A7A" w:rsidRPr="00507E66" w:rsidRDefault="00935A7A" w:rsidP="00935A7A">
            <w:pPr>
              <w:autoSpaceDE w:val="0"/>
              <w:autoSpaceDN w:val="0"/>
              <w:adjustRightInd w:val="0"/>
              <w:jc w:val="both"/>
              <w:rPr>
                <w:rFonts w:cstheme="minorHAnsi"/>
                <w:sz w:val="24"/>
                <w:szCs w:val="24"/>
              </w:rPr>
            </w:pPr>
            <w:r w:rsidRPr="00507E66">
              <w:rPr>
                <w:rFonts w:cstheme="minorHAnsi"/>
                <w:sz w:val="24"/>
                <w:szCs w:val="24"/>
              </w:rPr>
              <w:t xml:space="preserve">Deve essere previsto un rimborso per i seguenti danni materiali subiti dall'assicurato durante </w:t>
            </w:r>
            <w:r w:rsidRPr="00507E66">
              <w:rPr>
                <w:rFonts w:cstheme="minorHAnsi"/>
                <w:bCs/>
                <w:sz w:val="24"/>
                <w:szCs w:val="24"/>
              </w:rPr>
              <w:t xml:space="preserve">il </w:t>
            </w:r>
            <w:r w:rsidRPr="00507E66">
              <w:rPr>
                <w:rFonts w:cstheme="minorHAnsi"/>
                <w:sz w:val="24"/>
                <w:szCs w:val="24"/>
              </w:rPr>
              <w:t>viaggio:</w:t>
            </w:r>
          </w:p>
          <w:p w:rsidR="00935A7A" w:rsidRPr="00935A7A" w:rsidRDefault="00935A7A" w:rsidP="00935A7A">
            <w:pPr>
              <w:pStyle w:val="Paragrafoelenco"/>
              <w:numPr>
                <w:ilvl w:val="0"/>
                <w:numId w:val="36"/>
              </w:numPr>
              <w:autoSpaceDE w:val="0"/>
              <w:autoSpaceDN w:val="0"/>
              <w:adjustRightInd w:val="0"/>
              <w:jc w:val="both"/>
              <w:rPr>
                <w:rFonts w:cstheme="minorHAnsi"/>
                <w:sz w:val="24"/>
                <w:szCs w:val="24"/>
              </w:rPr>
            </w:pPr>
            <w:r w:rsidRPr="00935A7A">
              <w:rPr>
                <w:rFonts w:cstheme="minorHAnsi"/>
                <w:bCs/>
                <w:sz w:val="24"/>
                <w:szCs w:val="24"/>
              </w:rPr>
              <w:t xml:space="preserve">Danni </w:t>
            </w:r>
            <w:r w:rsidRPr="00935A7A">
              <w:rPr>
                <w:rFonts w:cstheme="minorHAnsi"/>
                <w:sz w:val="24"/>
                <w:szCs w:val="24"/>
              </w:rPr>
              <w:t>materiali e diretti ai bagaglio;</w:t>
            </w:r>
          </w:p>
          <w:p w:rsidR="00935A7A" w:rsidRPr="00935A7A" w:rsidRDefault="00935A7A" w:rsidP="00935A7A">
            <w:pPr>
              <w:pStyle w:val="Paragrafoelenco"/>
              <w:numPr>
                <w:ilvl w:val="0"/>
                <w:numId w:val="36"/>
              </w:numPr>
              <w:autoSpaceDE w:val="0"/>
              <w:autoSpaceDN w:val="0"/>
              <w:adjustRightInd w:val="0"/>
              <w:jc w:val="both"/>
              <w:rPr>
                <w:rFonts w:cstheme="minorHAnsi"/>
                <w:sz w:val="24"/>
                <w:szCs w:val="24"/>
              </w:rPr>
            </w:pPr>
            <w:r w:rsidRPr="00935A7A">
              <w:rPr>
                <w:rFonts w:cstheme="minorHAnsi"/>
                <w:sz w:val="24"/>
                <w:szCs w:val="24"/>
              </w:rPr>
              <w:t>I capi di vestiario indossati.</w:t>
            </w:r>
          </w:p>
          <w:p w:rsidR="00935A7A" w:rsidRPr="00507E66" w:rsidRDefault="00935A7A" w:rsidP="00935A7A">
            <w:pPr>
              <w:autoSpaceDE w:val="0"/>
              <w:autoSpaceDN w:val="0"/>
              <w:adjustRightInd w:val="0"/>
              <w:jc w:val="both"/>
              <w:rPr>
                <w:rFonts w:cstheme="minorHAnsi"/>
                <w:sz w:val="24"/>
                <w:szCs w:val="24"/>
              </w:rPr>
            </w:pPr>
            <w:r w:rsidRPr="00507E66">
              <w:rPr>
                <w:rFonts w:cstheme="minorHAnsi"/>
                <w:sz w:val="24"/>
                <w:szCs w:val="24"/>
              </w:rPr>
              <w:t xml:space="preserve">I danni sopraccitati dovranno essere garantiti in caso di </w:t>
            </w:r>
            <w:r>
              <w:rPr>
                <w:rFonts w:cstheme="minorHAnsi"/>
                <w:sz w:val="24"/>
                <w:szCs w:val="24"/>
              </w:rPr>
              <w:t>responsabilità del vettore o del</w:t>
            </w:r>
            <w:r w:rsidRPr="00507E66">
              <w:rPr>
                <w:rFonts w:cstheme="minorHAnsi"/>
                <w:sz w:val="24"/>
                <w:szCs w:val="24"/>
              </w:rPr>
              <w:t>l'albergatore per:</w:t>
            </w:r>
          </w:p>
          <w:p w:rsidR="00935A7A" w:rsidRPr="00935A7A" w:rsidRDefault="00935A7A" w:rsidP="00935A7A">
            <w:pPr>
              <w:pStyle w:val="Paragrafoelenco"/>
              <w:numPr>
                <w:ilvl w:val="0"/>
                <w:numId w:val="37"/>
              </w:numPr>
              <w:autoSpaceDE w:val="0"/>
              <w:autoSpaceDN w:val="0"/>
              <w:adjustRightInd w:val="0"/>
              <w:jc w:val="both"/>
              <w:rPr>
                <w:rFonts w:cstheme="minorHAnsi"/>
                <w:sz w:val="24"/>
                <w:szCs w:val="24"/>
              </w:rPr>
            </w:pPr>
            <w:r w:rsidRPr="00935A7A">
              <w:rPr>
                <w:rFonts w:cstheme="minorHAnsi"/>
                <w:sz w:val="24"/>
                <w:szCs w:val="24"/>
              </w:rPr>
              <w:t>Furto;</w:t>
            </w:r>
          </w:p>
          <w:p w:rsidR="00935A7A" w:rsidRPr="00935A7A" w:rsidRDefault="00935A7A" w:rsidP="00935A7A">
            <w:pPr>
              <w:pStyle w:val="Paragrafoelenco"/>
              <w:numPr>
                <w:ilvl w:val="0"/>
                <w:numId w:val="37"/>
              </w:numPr>
              <w:autoSpaceDE w:val="0"/>
              <w:autoSpaceDN w:val="0"/>
              <w:adjustRightInd w:val="0"/>
              <w:jc w:val="both"/>
              <w:rPr>
                <w:rFonts w:cstheme="minorHAnsi"/>
                <w:sz w:val="24"/>
                <w:szCs w:val="24"/>
              </w:rPr>
            </w:pPr>
            <w:r w:rsidRPr="00935A7A">
              <w:rPr>
                <w:rFonts w:cstheme="minorHAnsi"/>
                <w:sz w:val="24"/>
                <w:szCs w:val="24"/>
              </w:rPr>
              <w:t>Rapina;</w:t>
            </w:r>
          </w:p>
          <w:p w:rsidR="00935A7A" w:rsidRPr="00935A7A" w:rsidRDefault="00935A7A" w:rsidP="00935A7A">
            <w:pPr>
              <w:pStyle w:val="Paragrafoelenco"/>
              <w:numPr>
                <w:ilvl w:val="0"/>
                <w:numId w:val="37"/>
              </w:numPr>
              <w:autoSpaceDE w:val="0"/>
              <w:autoSpaceDN w:val="0"/>
              <w:adjustRightInd w:val="0"/>
              <w:jc w:val="both"/>
              <w:rPr>
                <w:rFonts w:cstheme="minorHAnsi"/>
                <w:sz w:val="24"/>
                <w:szCs w:val="24"/>
              </w:rPr>
            </w:pPr>
            <w:r w:rsidRPr="00935A7A">
              <w:rPr>
                <w:rFonts w:cstheme="minorHAnsi"/>
                <w:sz w:val="24"/>
                <w:szCs w:val="24"/>
              </w:rPr>
              <w:t>Scippo;</w:t>
            </w:r>
          </w:p>
          <w:p w:rsidR="00935A7A" w:rsidRPr="00453D85" w:rsidRDefault="00935A7A" w:rsidP="00386848">
            <w:pPr>
              <w:pStyle w:val="Paragrafoelenco"/>
              <w:numPr>
                <w:ilvl w:val="0"/>
                <w:numId w:val="37"/>
              </w:numPr>
              <w:autoSpaceDE w:val="0"/>
              <w:autoSpaceDN w:val="0"/>
              <w:adjustRightInd w:val="0"/>
              <w:jc w:val="both"/>
              <w:rPr>
                <w:rFonts w:cstheme="minorHAnsi"/>
                <w:sz w:val="24"/>
                <w:szCs w:val="24"/>
              </w:rPr>
            </w:pPr>
            <w:r w:rsidRPr="00935A7A">
              <w:rPr>
                <w:rFonts w:cstheme="minorHAnsi"/>
                <w:sz w:val="24"/>
                <w:szCs w:val="24"/>
              </w:rPr>
              <w:t>Danneggiamento,</w:t>
            </w:r>
          </w:p>
        </w:tc>
      </w:tr>
      <w:tr w:rsidR="00935A7A" w:rsidRPr="00547243" w:rsidTr="00386848">
        <w:trPr>
          <w:trHeight w:val="567"/>
        </w:trPr>
        <w:tc>
          <w:tcPr>
            <w:tcW w:w="2547"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935A7A" w:rsidRPr="00547243" w:rsidRDefault="00935A7A" w:rsidP="00386848">
            <w:pPr>
              <w:autoSpaceDE w:val="0"/>
              <w:autoSpaceDN w:val="0"/>
              <w:adjustRightInd w:val="0"/>
              <w:jc w:val="both"/>
              <w:rPr>
                <w:rFonts w:cstheme="minorHAnsi"/>
                <w:b/>
                <w:bCs/>
                <w:sz w:val="24"/>
                <w:szCs w:val="24"/>
              </w:rPr>
            </w:pPr>
          </w:p>
        </w:tc>
        <w:tc>
          <w:tcPr>
            <w:tcW w:w="3519"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935A7A" w:rsidRPr="00547243" w:rsidRDefault="00935A7A" w:rsidP="00386848">
            <w:pPr>
              <w:autoSpaceDE w:val="0"/>
              <w:autoSpaceDN w:val="0"/>
              <w:adjustRightInd w:val="0"/>
              <w:jc w:val="both"/>
              <w:rPr>
                <w:rFonts w:cstheme="minorHAnsi"/>
                <w:b/>
                <w:bCs/>
                <w:sz w:val="24"/>
                <w:szCs w:val="24"/>
              </w:rPr>
            </w:pPr>
          </w:p>
        </w:tc>
      </w:tr>
      <w:tr w:rsidR="00935A7A" w:rsidRPr="00547243" w:rsidTr="00386848">
        <w:trPr>
          <w:trHeight w:val="567"/>
        </w:trPr>
        <w:tc>
          <w:tcPr>
            <w:tcW w:w="9981" w:type="dxa"/>
            <w:gridSpan w:val="4"/>
            <w:vAlign w:val="center"/>
          </w:tcPr>
          <w:p w:rsidR="00935A7A" w:rsidRPr="00547243" w:rsidRDefault="00935A7A" w:rsidP="00935A7A">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Punto 4.</w:t>
            </w:r>
            <w:r>
              <w:rPr>
                <w:rFonts w:cstheme="minorHAnsi"/>
                <w:b/>
                <w:bCs/>
                <w:color w:val="5B9BD5" w:themeColor="accent1"/>
                <w:sz w:val="24"/>
                <w:szCs w:val="24"/>
              </w:rPr>
              <w:t>30</w:t>
            </w:r>
            <w:r w:rsidRPr="00935A7A">
              <w:rPr>
                <w:rFonts w:cstheme="minorHAnsi"/>
                <w:b/>
                <w:bCs/>
                <w:color w:val="5B9BD5" w:themeColor="accent1"/>
                <w:sz w:val="24"/>
                <w:szCs w:val="24"/>
              </w:rPr>
              <w:t xml:space="preserve"> </w:t>
            </w:r>
            <w:r>
              <w:rPr>
                <w:rFonts w:cstheme="minorHAnsi"/>
                <w:b/>
                <w:bCs/>
                <w:color w:val="5B9BD5" w:themeColor="accent1"/>
                <w:sz w:val="24"/>
                <w:szCs w:val="24"/>
              </w:rPr>
              <w:t>Danni a effetti personali</w:t>
            </w:r>
          </w:p>
        </w:tc>
      </w:tr>
      <w:tr w:rsidR="00935A7A" w:rsidRPr="00547243" w:rsidTr="00386848">
        <w:trPr>
          <w:trHeight w:val="567"/>
        </w:trPr>
        <w:tc>
          <w:tcPr>
            <w:tcW w:w="9981" w:type="dxa"/>
            <w:gridSpan w:val="4"/>
            <w:vAlign w:val="center"/>
          </w:tcPr>
          <w:p w:rsidR="00935A7A" w:rsidRPr="00507E66" w:rsidRDefault="00935A7A" w:rsidP="00935A7A">
            <w:pPr>
              <w:autoSpaceDE w:val="0"/>
              <w:autoSpaceDN w:val="0"/>
              <w:adjustRightInd w:val="0"/>
              <w:jc w:val="both"/>
              <w:rPr>
                <w:rFonts w:cstheme="minorHAnsi"/>
                <w:sz w:val="24"/>
                <w:szCs w:val="24"/>
              </w:rPr>
            </w:pPr>
            <w:r w:rsidRPr="00507E66">
              <w:rPr>
                <w:rFonts w:cstheme="minorHAnsi"/>
                <w:sz w:val="24"/>
                <w:szCs w:val="24"/>
              </w:rPr>
              <w:t>Deve essere previsto un rimborso per i danni materiali e diretti agli effetti person</w:t>
            </w:r>
            <w:r>
              <w:rPr>
                <w:rFonts w:cstheme="minorHAnsi"/>
                <w:sz w:val="24"/>
                <w:szCs w:val="24"/>
              </w:rPr>
              <w:t xml:space="preserve">ali dell'Assicurato determinati </w:t>
            </w:r>
            <w:r w:rsidRPr="00507E66">
              <w:rPr>
                <w:rFonts w:cstheme="minorHAnsi"/>
                <w:sz w:val="24"/>
                <w:szCs w:val="24"/>
              </w:rPr>
              <w:t>da furto, rapina, scippo e danneggiamento.</w:t>
            </w:r>
          </w:p>
          <w:p w:rsidR="00935A7A" w:rsidRPr="00507E66" w:rsidRDefault="00935A7A" w:rsidP="00935A7A">
            <w:pPr>
              <w:autoSpaceDE w:val="0"/>
              <w:autoSpaceDN w:val="0"/>
              <w:adjustRightInd w:val="0"/>
              <w:jc w:val="both"/>
              <w:rPr>
                <w:rFonts w:cstheme="minorHAnsi"/>
                <w:sz w:val="24"/>
                <w:szCs w:val="24"/>
              </w:rPr>
            </w:pPr>
            <w:r w:rsidRPr="00507E66">
              <w:rPr>
                <w:rFonts w:cstheme="minorHAnsi"/>
                <w:sz w:val="24"/>
                <w:szCs w:val="24"/>
              </w:rPr>
              <w:t>Per effetti personali si intendono:</w:t>
            </w:r>
          </w:p>
          <w:p w:rsidR="00935A7A" w:rsidRPr="00935A7A" w:rsidRDefault="00935A7A" w:rsidP="00935A7A">
            <w:pPr>
              <w:pStyle w:val="Paragrafoelenco"/>
              <w:numPr>
                <w:ilvl w:val="0"/>
                <w:numId w:val="39"/>
              </w:numPr>
              <w:autoSpaceDE w:val="0"/>
              <w:autoSpaceDN w:val="0"/>
              <w:adjustRightInd w:val="0"/>
              <w:jc w:val="both"/>
              <w:rPr>
                <w:rFonts w:cstheme="minorHAnsi"/>
                <w:sz w:val="24"/>
                <w:szCs w:val="24"/>
              </w:rPr>
            </w:pPr>
            <w:r w:rsidRPr="00935A7A">
              <w:rPr>
                <w:rFonts w:cstheme="minorHAnsi"/>
                <w:sz w:val="24"/>
                <w:szCs w:val="24"/>
              </w:rPr>
              <w:t>Vestiario e relativi accessori;</w:t>
            </w:r>
          </w:p>
          <w:p w:rsidR="00935A7A" w:rsidRPr="00935A7A" w:rsidRDefault="00935A7A" w:rsidP="00935A7A">
            <w:pPr>
              <w:pStyle w:val="Paragrafoelenco"/>
              <w:numPr>
                <w:ilvl w:val="0"/>
                <w:numId w:val="39"/>
              </w:numPr>
              <w:autoSpaceDE w:val="0"/>
              <w:autoSpaceDN w:val="0"/>
              <w:adjustRightInd w:val="0"/>
              <w:jc w:val="both"/>
              <w:rPr>
                <w:rFonts w:cstheme="minorHAnsi"/>
                <w:sz w:val="24"/>
                <w:szCs w:val="24"/>
              </w:rPr>
            </w:pPr>
            <w:r w:rsidRPr="00935A7A">
              <w:rPr>
                <w:rFonts w:cstheme="minorHAnsi"/>
                <w:sz w:val="24"/>
                <w:szCs w:val="24"/>
              </w:rPr>
              <w:t>Occhiali;</w:t>
            </w:r>
          </w:p>
          <w:p w:rsidR="00935A7A" w:rsidRPr="00935A7A" w:rsidRDefault="00935A7A" w:rsidP="00935A7A">
            <w:pPr>
              <w:pStyle w:val="Paragrafoelenco"/>
              <w:numPr>
                <w:ilvl w:val="0"/>
                <w:numId w:val="39"/>
              </w:numPr>
              <w:autoSpaceDE w:val="0"/>
              <w:autoSpaceDN w:val="0"/>
              <w:adjustRightInd w:val="0"/>
              <w:jc w:val="both"/>
              <w:rPr>
                <w:rFonts w:cstheme="minorHAnsi"/>
                <w:sz w:val="24"/>
                <w:szCs w:val="24"/>
              </w:rPr>
            </w:pPr>
            <w:r w:rsidRPr="00935A7A">
              <w:rPr>
                <w:rFonts w:cstheme="minorHAnsi"/>
                <w:sz w:val="24"/>
                <w:szCs w:val="24"/>
              </w:rPr>
              <w:t>Zaini e borse da passeggio;</w:t>
            </w:r>
          </w:p>
          <w:p w:rsidR="00935A7A" w:rsidRPr="00935A7A" w:rsidRDefault="00935A7A" w:rsidP="00935A7A">
            <w:pPr>
              <w:pStyle w:val="Paragrafoelenco"/>
              <w:numPr>
                <w:ilvl w:val="0"/>
                <w:numId w:val="39"/>
              </w:numPr>
              <w:autoSpaceDE w:val="0"/>
              <w:autoSpaceDN w:val="0"/>
              <w:adjustRightInd w:val="0"/>
              <w:jc w:val="both"/>
              <w:rPr>
                <w:rFonts w:cstheme="minorHAnsi"/>
                <w:sz w:val="24"/>
                <w:szCs w:val="24"/>
              </w:rPr>
            </w:pPr>
            <w:r w:rsidRPr="00935A7A">
              <w:rPr>
                <w:rFonts w:cstheme="minorHAnsi"/>
                <w:sz w:val="24"/>
                <w:szCs w:val="24"/>
              </w:rPr>
              <w:t>Orologi;</w:t>
            </w:r>
          </w:p>
          <w:p w:rsidR="00935A7A" w:rsidRPr="00935A7A" w:rsidRDefault="00935A7A" w:rsidP="00935A7A">
            <w:pPr>
              <w:pStyle w:val="Paragrafoelenco"/>
              <w:numPr>
                <w:ilvl w:val="0"/>
                <w:numId w:val="39"/>
              </w:numPr>
              <w:autoSpaceDE w:val="0"/>
              <w:autoSpaceDN w:val="0"/>
              <w:adjustRightInd w:val="0"/>
              <w:jc w:val="both"/>
              <w:rPr>
                <w:rFonts w:cstheme="minorHAnsi"/>
                <w:sz w:val="24"/>
                <w:szCs w:val="24"/>
              </w:rPr>
            </w:pPr>
            <w:r w:rsidRPr="00935A7A">
              <w:rPr>
                <w:rFonts w:cstheme="minorHAnsi"/>
                <w:sz w:val="24"/>
                <w:szCs w:val="24"/>
              </w:rPr>
              <w:t>Materiale scolastico (comprese le apparecchiature per gli alunni disabili);</w:t>
            </w:r>
          </w:p>
          <w:p w:rsidR="00935A7A" w:rsidRPr="00935A7A" w:rsidRDefault="00935A7A" w:rsidP="00935A7A">
            <w:pPr>
              <w:pStyle w:val="Paragrafoelenco"/>
              <w:numPr>
                <w:ilvl w:val="0"/>
                <w:numId w:val="39"/>
              </w:numPr>
              <w:autoSpaceDE w:val="0"/>
              <w:autoSpaceDN w:val="0"/>
              <w:adjustRightInd w:val="0"/>
              <w:jc w:val="both"/>
              <w:rPr>
                <w:rFonts w:cstheme="minorHAnsi"/>
                <w:sz w:val="24"/>
                <w:szCs w:val="24"/>
              </w:rPr>
            </w:pPr>
            <w:r w:rsidRPr="00935A7A">
              <w:rPr>
                <w:rFonts w:cstheme="minorHAnsi"/>
                <w:sz w:val="24"/>
                <w:szCs w:val="24"/>
              </w:rPr>
              <w:t>Apparecchi odontoiatrici e acustici.</w:t>
            </w:r>
          </w:p>
          <w:p w:rsidR="00935A7A" w:rsidRPr="00507E66" w:rsidRDefault="00935A7A" w:rsidP="00935A7A">
            <w:pPr>
              <w:autoSpaceDE w:val="0"/>
              <w:autoSpaceDN w:val="0"/>
              <w:adjustRightInd w:val="0"/>
              <w:jc w:val="both"/>
              <w:rPr>
                <w:rFonts w:cstheme="minorHAnsi"/>
                <w:sz w:val="24"/>
                <w:szCs w:val="24"/>
              </w:rPr>
            </w:pPr>
            <w:r w:rsidRPr="00507E66">
              <w:rPr>
                <w:rFonts w:cstheme="minorHAnsi"/>
                <w:sz w:val="24"/>
                <w:szCs w:val="24"/>
              </w:rPr>
              <w:t>La garanzia sarà operante per eventi accaduti:</w:t>
            </w:r>
          </w:p>
          <w:p w:rsidR="00935A7A" w:rsidRPr="00935A7A" w:rsidRDefault="00935A7A" w:rsidP="00935A7A">
            <w:pPr>
              <w:pStyle w:val="Paragrafoelenco"/>
              <w:numPr>
                <w:ilvl w:val="0"/>
                <w:numId w:val="38"/>
              </w:numPr>
              <w:autoSpaceDE w:val="0"/>
              <w:autoSpaceDN w:val="0"/>
              <w:adjustRightInd w:val="0"/>
              <w:jc w:val="both"/>
              <w:rPr>
                <w:rFonts w:cstheme="minorHAnsi"/>
                <w:sz w:val="24"/>
                <w:szCs w:val="24"/>
              </w:rPr>
            </w:pPr>
            <w:r w:rsidRPr="00935A7A">
              <w:rPr>
                <w:rFonts w:cstheme="minorHAnsi"/>
                <w:bCs/>
                <w:sz w:val="24"/>
                <w:szCs w:val="24"/>
              </w:rPr>
              <w:t xml:space="preserve">A </w:t>
            </w:r>
            <w:r w:rsidRPr="00935A7A">
              <w:rPr>
                <w:rFonts w:cstheme="minorHAnsi"/>
                <w:sz w:val="24"/>
                <w:szCs w:val="24"/>
              </w:rPr>
              <w:t>scuola;</w:t>
            </w:r>
          </w:p>
          <w:p w:rsidR="00935A7A" w:rsidRPr="00935A7A" w:rsidRDefault="00935A7A" w:rsidP="00935A7A">
            <w:pPr>
              <w:pStyle w:val="Paragrafoelenco"/>
              <w:numPr>
                <w:ilvl w:val="0"/>
                <w:numId w:val="38"/>
              </w:numPr>
              <w:autoSpaceDE w:val="0"/>
              <w:autoSpaceDN w:val="0"/>
              <w:adjustRightInd w:val="0"/>
              <w:jc w:val="both"/>
              <w:rPr>
                <w:rFonts w:cstheme="minorHAnsi"/>
                <w:sz w:val="24"/>
                <w:szCs w:val="24"/>
              </w:rPr>
            </w:pPr>
            <w:r w:rsidRPr="00935A7A">
              <w:rPr>
                <w:rFonts w:cstheme="minorHAnsi"/>
                <w:sz w:val="24"/>
                <w:szCs w:val="24"/>
              </w:rPr>
              <w:t>Nelle sedi scolastiche (anche provvisorie);</w:t>
            </w:r>
          </w:p>
          <w:p w:rsidR="00935A7A" w:rsidRPr="00453D85" w:rsidRDefault="00935A7A" w:rsidP="00386848">
            <w:pPr>
              <w:pStyle w:val="Paragrafoelenco"/>
              <w:numPr>
                <w:ilvl w:val="0"/>
                <w:numId w:val="38"/>
              </w:numPr>
              <w:autoSpaceDE w:val="0"/>
              <w:autoSpaceDN w:val="0"/>
              <w:adjustRightInd w:val="0"/>
              <w:jc w:val="both"/>
              <w:rPr>
                <w:rFonts w:cstheme="minorHAnsi"/>
                <w:sz w:val="24"/>
                <w:szCs w:val="24"/>
              </w:rPr>
            </w:pPr>
            <w:r w:rsidRPr="00935A7A">
              <w:rPr>
                <w:rFonts w:cstheme="minorHAnsi"/>
                <w:sz w:val="24"/>
                <w:szCs w:val="24"/>
              </w:rPr>
              <w:lastRenderedPageBreak/>
              <w:t>Nelle sedi staccate, succursali, plessi, etc.</w:t>
            </w:r>
          </w:p>
        </w:tc>
      </w:tr>
      <w:tr w:rsidR="00935A7A" w:rsidRPr="00547243" w:rsidTr="00386848">
        <w:trPr>
          <w:trHeight w:val="567"/>
        </w:trPr>
        <w:tc>
          <w:tcPr>
            <w:tcW w:w="2547"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lastRenderedPageBreak/>
              <w:t>ARTICOLO</w:t>
            </w:r>
          </w:p>
        </w:tc>
        <w:tc>
          <w:tcPr>
            <w:tcW w:w="2434" w:type="dxa"/>
            <w:vAlign w:val="center"/>
          </w:tcPr>
          <w:p w:rsidR="00935A7A" w:rsidRPr="00547243" w:rsidRDefault="00935A7A" w:rsidP="00386848">
            <w:pPr>
              <w:autoSpaceDE w:val="0"/>
              <w:autoSpaceDN w:val="0"/>
              <w:adjustRightInd w:val="0"/>
              <w:jc w:val="both"/>
              <w:rPr>
                <w:rFonts w:cstheme="minorHAnsi"/>
                <w:b/>
                <w:bCs/>
                <w:sz w:val="24"/>
                <w:szCs w:val="24"/>
              </w:rPr>
            </w:pPr>
          </w:p>
        </w:tc>
        <w:tc>
          <w:tcPr>
            <w:tcW w:w="3519"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935A7A" w:rsidRPr="00547243" w:rsidRDefault="00935A7A" w:rsidP="00386848">
            <w:pPr>
              <w:autoSpaceDE w:val="0"/>
              <w:autoSpaceDN w:val="0"/>
              <w:adjustRightInd w:val="0"/>
              <w:jc w:val="both"/>
              <w:rPr>
                <w:rFonts w:cstheme="minorHAnsi"/>
                <w:b/>
                <w:bCs/>
                <w:sz w:val="24"/>
                <w:szCs w:val="24"/>
              </w:rPr>
            </w:pPr>
          </w:p>
        </w:tc>
      </w:tr>
      <w:tr w:rsidR="00935A7A" w:rsidRPr="00547243" w:rsidTr="00386848">
        <w:trPr>
          <w:trHeight w:val="567"/>
        </w:trPr>
        <w:tc>
          <w:tcPr>
            <w:tcW w:w="9981" w:type="dxa"/>
            <w:gridSpan w:val="4"/>
            <w:vAlign w:val="center"/>
          </w:tcPr>
          <w:p w:rsidR="00935A7A" w:rsidRPr="00547243" w:rsidRDefault="00935A7A" w:rsidP="00935A7A">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Punto 4.</w:t>
            </w:r>
            <w:r>
              <w:rPr>
                <w:rFonts w:cstheme="minorHAnsi"/>
                <w:b/>
                <w:bCs/>
                <w:color w:val="5B9BD5" w:themeColor="accent1"/>
                <w:sz w:val="24"/>
                <w:szCs w:val="24"/>
              </w:rPr>
              <w:t>31</w:t>
            </w:r>
            <w:r w:rsidRPr="00935A7A">
              <w:rPr>
                <w:rFonts w:cstheme="minorHAnsi"/>
                <w:b/>
                <w:bCs/>
                <w:color w:val="5B9BD5" w:themeColor="accent1"/>
                <w:sz w:val="24"/>
                <w:szCs w:val="24"/>
              </w:rPr>
              <w:t xml:space="preserve"> </w:t>
            </w:r>
            <w:r>
              <w:rPr>
                <w:rFonts w:cstheme="minorHAnsi"/>
                <w:b/>
                <w:bCs/>
                <w:color w:val="5B9BD5" w:themeColor="accent1"/>
                <w:sz w:val="24"/>
                <w:szCs w:val="24"/>
              </w:rPr>
              <w:t>Annullamento viaggio organizzato</w:t>
            </w:r>
          </w:p>
        </w:tc>
      </w:tr>
      <w:tr w:rsidR="00935A7A" w:rsidRPr="00547243" w:rsidTr="00386848">
        <w:trPr>
          <w:trHeight w:val="567"/>
        </w:trPr>
        <w:tc>
          <w:tcPr>
            <w:tcW w:w="9981" w:type="dxa"/>
            <w:gridSpan w:val="4"/>
            <w:vAlign w:val="center"/>
          </w:tcPr>
          <w:p w:rsidR="00935A7A" w:rsidRPr="00935A7A" w:rsidRDefault="00935A7A" w:rsidP="00935A7A">
            <w:pPr>
              <w:autoSpaceDE w:val="0"/>
              <w:autoSpaceDN w:val="0"/>
              <w:adjustRightInd w:val="0"/>
              <w:jc w:val="both"/>
              <w:rPr>
                <w:rFonts w:cstheme="minorHAnsi"/>
                <w:sz w:val="24"/>
                <w:szCs w:val="24"/>
              </w:rPr>
            </w:pPr>
            <w:r w:rsidRPr="00935A7A">
              <w:rPr>
                <w:rFonts w:cstheme="minorHAnsi"/>
                <w:sz w:val="24"/>
                <w:szCs w:val="24"/>
              </w:rPr>
              <w:t xml:space="preserve">Deve essere previsto un rimborso nel caso in cui l'Assicurato fosse impossibilitato ad intraprendere viaggi (in Italia e all'estero), in seguito </w:t>
            </w:r>
            <w:r w:rsidRPr="00935A7A">
              <w:rPr>
                <w:rFonts w:cstheme="minorHAnsi"/>
                <w:bCs/>
                <w:sz w:val="24"/>
                <w:szCs w:val="24"/>
              </w:rPr>
              <w:t>a:</w:t>
            </w:r>
          </w:p>
          <w:p w:rsidR="00935A7A" w:rsidRPr="00935A7A" w:rsidRDefault="00935A7A" w:rsidP="00935A7A">
            <w:pPr>
              <w:numPr>
                <w:ilvl w:val="0"/>
                <w:numId w:val="40"/>
              </w:numPr>
              <w:autoSpaceDE w:val="0"/>
              <w:autoSpaceDN w:val="0"/>
              <w:adjustRightInd w:val="0"/>
              <w:contextualSpacing/>
              <w:jc w:val="both"/>
              <w:rPr>
                <w:rFonts w:cstheme="minorHAnsi"/>
                <w:sz w:val="24"/>
                <w:szCs w:val="24"/>
              </w:rPr>
            </w:pPr>
            <w:r w:rsidRPr="00935A7A">
              <w:rPr>
                <w:rFonts w:cstheme="minorHAnsi"/>
                <w:sz w:val="24"/>
                <w:szCs w:val="24"/>
              </w:rPr>
              <w:t>decesso di un familiare;</w:t>
            </w:r>
          </w:p>
          <w:p w:rsidR="00935A7A" w:rsidRPr="00935A7A" w:rsidRDefault="00935A7A" w:rsidP="00935A7A">
            <w:pPr>
              <w:numPr>
                <w:ilvl w:val="0"/>
                <w:numId w:val="40"/>
              </w:numPr>
              <w:autoSpaceDE w:val="0"/>
              <w:autoSpaceDN w:val="0"/>
              <w:adjustRightInd w:val="0"/>
              <w:contextualSpacing/>
              <w:jc w:val="both"/>
              <w:rPr>
                <w:rFonts w:cstheme="minorHAnsi"/>
                <w:sz w:val="24"/>
                <w:szCs w:val="24"/>
              </w:rPr>
            </w:pPr>
            <w:r w:rsidRPr="00935A7A">
              <w:rPr>
                <w:rFonts w:cstheme="minorHAnsi"/>
                <w:sz w:val="24"/>
                <w:szCs w:val="24"/>
              </w:rPr>
              <w:t>eventi naturali che non rendano possibile raggiungere la destinazione (terremoti, eruzioni vulcaniche ed inondazioni avvenuti nel luogo prescelto);</w:t>
            </w:r>
          </w:p>
          <w:p w:rsidR="00935A7A" w:rsidRPr="00935A7A" w:rsidRDefault="00935A7A" w:rsidP="00935A7A">
            <w:pPr>
              <w:numPr>
                <w:ilvl w:val="0"/>
                <w:numId w:val="40"/>
              </w:numPr>
              <w:autoSpaceDE w:val="0"/>
              <w:autoSpaceDN w:val="0"/>
              <w:adjustRightInd w:val="0"/>
              <w:contextualSpacing/>
              <w:jc w:val="both"/>
              <w:rPr>
                <w:rFonts w:cstheme="minorHAnsi"/>
                <w:sz w:val="24"/>
                <w:szCs w:val="24"/>
              </w:rPr>
            </w:pPr>
            <w:r w:rsidRPr="00935A7A">
              <w:rPr>
                <w:rFonts w:cstheme="minorHAnsi"/>
                <w:sz w:val="24"/>
                <w:szCs w:val="24"/>
              </w:rPr>
              <w:t>chiusura e scioperi di aeroporti che impediscano di fatto il viaggio;</w:t>
            </w:r>
          </w:p>
          <w:p w:rsidR="00935A7A" w:rsidRPr="00935A7A" w:rsidRDefault="00935A7A" w:rsidP="00935A7A">
            <w:pPr>
              <w:numPr>
                <w:ilvl w:val="0"/>
                <w:numId w:val="40"/>
              </w:numPr>
              <w:autoSpaceDE w:val="0"/>
              <w:autoSpaceDN w:val="0"/>
              <w:adjustRightInd w:val="0"/>
              <w:contextualSpacing/>
              <w:jc w:val="both"/>
              <w:rPr>
                <w:rFonts w:cstheme="minorHAnsi"/>
                <w:sz w:val="24"/>
                <w:szCs w:val="24"/>
              </w:rPr>
            </w:pPr>
            <w:r w:rsidRPr="00935A7A">
              <w:rPr>
                <w:rFonts w:cstheme="minorHAnsi"/>
                <w:sz w:val="24"/>
                <w:szCs w:val="24"/>
              </w:rPr>
              <w:t xml:space="preserve">valutazione negativa del viaggio da parte dell'unitii di crisi del Ministero </w:t>
            </w:r>
            <w:r w:rsidRPr="00935A7A">
              <w:rPr>
                <w:rFonts w:cstheme="minorHAnsi"/>
                <w:bCs/>
                <w:sz w:val="24"/>
                <w:szCs w:val="24"/>
              </w:rPr>
              <w:t xml:space="preserve">degli </w:t>
            </w:r>
            <w:r w:rsidRPr="00935A7A">
              <w:rPr>
                <w:rFonts w:cstheme="minorHAnsi"/>
                <w:sz w:val="24"/>
                <w:szCs w:val="24"/>
              </w:rPr>
              <w:t>Esteri Italiano.</w:t>
            </w:r>
          </w:p>
          <w:p w:rsidR="00935A7A" w:rsidRPr="004420F4" w:rsidRDefault="00935A7A" w:rsidP="00386848">
            <w:pPr>
              <w:autoSpaceDE w:val="0"/>
              <w:autoSpaceDN w:val="0"/>
              <w:adjustRightInd w:val="0"/>
              <w:jc w:val="both"/>
              <w:rPr>
                <w:rFonts w:cstheme="minorHAnsi"/>
                <w:sz w:val="24"/>
                <w:szCs w:val="24"/>
              </w:rPr>
            </w:pPr>
            <w:r w:rsidRPr="00935A7A">
              <w:rPr>
                <w:rFonts w:cstheme="minorHAnsi"/>
                <w:sz w:val="24"/>
                <w:szCs w:val="24"/>
              </w:rPr>
              <w:t xml:space="preserve">La </w:t>
            </w:r>
            <w:r w:rsidRPr="00935A7A">
              <w:rPr>
                <w:rFonts w:cstheme="minorHAnsi"/>
                <w:bCs/>
                <w:sz w:val="24"/>
                <w:szCs w:val="24"/>
              </w:rPr>
              <w:t xml:space="preserve">garanzia </w:t>
            </w:r>
            <w:r w:rsidRPr="00935A7A">
              <w:rPr>
                <w:rFonts w:cstheme="minorHAnsi"/>
                <w:sz w:val="24"/>
                <w:szCs w:val="24"/>
              </w:rPr>
              <w:t>non deve prevedere esclusioni.</w:t>
            </w:r>
          </w:p>
        </w:tc>
      </w:tr>
      <w:tr w:rsidR="00935A7A" w:rsidRPr="00547243" w:rsidTr="00386848">
        <w:trPr>
          <w:trHeight w:val="567"/>
        </w:trPr>
        <w:tc>
          <w:tcPr>
            <w:tcW w:w="2547"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935A7A" w:rsidRPr="00547243" w:rsidRDefault="00935A7A" w:rsidP="00386848">
            <w:pPr>
              <w:autoSpaceDE w:val="0"/>
              <w:autoSpaceDN w:val="0"/>
              <w:adjustRightInd w:val="0"/>
              <w:jc w:val="both"/>
              <w:rPr>
                <w:rFonts w:cstheme="minorHAnsi"/>
                <w:b/>
                <w:bCs/>
                <w:sz w:val="24"/>
                <w:szCs w:val="24"/>
              </w:rPr>
            </w:pPr>
          </w:p>
        </w:tc>
        <w:tc>
          <w:tcPr>
            <w:tcW w:w="3519"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935A7A" w:rsidRPr="00547243" w:rsidRDefault="00935A7A" w:rsidP="00386848">
            <w:pPr>
              <w:autoSpaceDE w:val="0"/>
              <w:autoSpaceDN w:val="0"/>
              <w:adjustRightInd w:val="0"/>
              <w:jc w:val="both"/>
              <w:rPr>
                <w:rFonts w:cstheme="minorHAnsi"/>
                <w:b/>
                <w:bCs/>
                <w:sz w:val="24"/>
                <w:szCs w:val="24"/>
              </w:rPr>
            </w:pPr>
          </w:p>
        </w:tc>
      </w:tr>
      <w:tr w:rsidR="00935A7A" w:rsidRPr="00547243" w:rsidTr="00386848">
        <w:trPr>
          <w:trHeight w:val="567"/>
        </w:trPr>
        <w:tc>
          <w:tcPr>
            <w:tcW w:w="9981" w:type="dxa"/>
            <w:gridSpan w:val="4"/>
            <w:vAlign w:val="center"/>
          </w:tcPr>
          <w:p w:rsidR="00935A7A" w:rsidRPr="00547243" w:rsidRDefault="00935A7A" w:rsidP="00935A7A">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Punto 4.</w:t>
            </w:r>
            <w:r>
              <w:rPr>
                <w:rFonts w:cstheme="minorHAnsi"/>
                <w:b/>
                <w:bCs/>
                <w:color w:val="5B9BD5" w:themeColor="accent1"/>
                <w:sz w:val="24"/>
                <w:szCs w:val="24"/>
              </w:rPr>
              <w:t>32</w:t>
            </w:r>
            <w:r w:rsidRPr="00935A7A">
              <w:rPr>
                <w:rFonts w:cstheme="minorHAnsi"/>
                <w:b/>
                <w:bCs/>
                <w:color w:val="5B9BD5" w:themeColor="accent1"/>
                <w:sz w:val="24"/>
                <w:szCs w:val="24"/>
              </w:rPr>
              <w:t xml:space="preserve"> </w:t>
            </w:r>
            <w:r>
              <w:rPr>
                <w:rFonts w:cstheme="minorHAnsi"/>
                <w:b/>
                <w:bCs/>
                <w:color w:val="5B9BD5" w:themeColor="accent1"/>
                <w:sz w:val="24"/>
                <w:szCs w:val="24"/>
              </w:rPr>
              <w:t>Familiare accanto</w:t>
            </w:r>
          </w:p>
        </w:tc>
      </w:tr>
      <w:tr w:rsidR="00935A7A" w:rsidRPr="004420F4" w:rsidTr="00386848">
        <w:trPr>
          <w:trHeight w:val="567"/>
        </w:trPr>
        <w:tc>
          <w:tcPr>
            <w:tcW w:w="9981" w:type="dxa"/>
            <w:gridSpan w:val="4"/>
            <w:vAlign w:val="center"/>
          </w:tcPr>
          <w:p w:rsidR="007B4166" w:rsidRDefault="007B4166" w:rsidP="007B4166">
            <w:pPr>
              <w:autoSpaceDE w:val="0"/>
              <w:autoSpaceDN w:val="0"/>
              <w:adjustRightInd w:val="0"/>
              <w:jc w:val="both"/>
              <w:rPr>
                <w:rFonts w:cstheme="minorHAnsi"/>
                <w:sz w:val="24"/>
                <w:szCs w:val="24"/>
              </w:rPr>
            </w:pPr>
            <w:r w:rsidRPr="00507E66">
              <w:rPr>
                <w:rFonts w:cstheme="minorHAnsi"/>
                <w:sz w:val="24"/>
                <w:szCs w:val="24"/>
              </w:rPr>
              <w:t>A seguito di infortunio o malattia, a</w:t>
            </w:r>
            <w:r>
              <w:rPr>
                <w:rFonts w:cstheme="minorHAnsi"/>
                <w:sz w:val="24"/>
                <w:szCs w:val="24"/>
              </w:rPr>
              <w:t>vv</w:t>
            </w:r>
            <w:r w:rsidRPr="00507E66">
              <w:rPr>
                <w:rFonts w:cstheme="minorHAnsi"/>
                <w:sz w:val="24"/>
                <w:szCs w:val="24"/>
              </w:rPr>
              <w:t>enuti in viaggio, l'assicurato venga ricove</w:t>
            </w:r>
            <w:r>
              <w:rPr>
                <w:rFonts w:cstheme="minorHAnsi"/>
                <w:sz w:val="24"/>
                <w:szCs w:val="24"/>
              </w:rPr>
              <w:t xml:space="preserve">rato e necessiti della presenza </w:t>
            </w:r>
            <w:r w:rsidRPr="00507E66">
              <w:rPr>
                <w:rFonts w:cstheme="minorHAnsi"/>
                <w:sz w:val="24"/>
                <w:szCs w:val="24"/>
              </w:rPr>
              <w:t>di un familiare deve essere previsto un ri</w:t>
            </w:r>
            <w:r>
              <w:rPr>
                <w:rFonts w:cstheme="minorHAnsi"/>
                <w:sz w:val="24"/>
                <w:szCs w:val="24"/>
              </w:rPr>
              <w:t xml:space="preserve">mborso per le spese di vitto e alloggio sostenute dal familiare stesso. </w:t>
            </w:r>
          </w:p>
          <w:p w:rsidR="00935A7A" w:rsidRPr="004420F4" w:rsidRDefault="007B4166" w:rsidP="00386848">
            <w:pPr>
              <w:autoSpaceDE w:val="0"/>
              <w:autoSpaceDN w:val="0"/>
              <w:adjustRightInd w:val="0"/>
              <w:jc w:val="both"/>
              <w:rPr>
                <w:rFonts w:cstheme="minorHAnsi"/>
                <w:sz w:val="24"/>
                <w:szCs w:val="24"/>
              </w:rPr>
            </w:pPr>
            <w:r>
              <w:rPr>
                <w:rFonts w:cstheme="minorHAnsi"/>
                <w:sz w:val="24"/>
                <w:szCs w:val="24"/>
              </w:rPr>
              <w:t>Il</w:t>
            </w:r>
            <w:r w:rsidRPr="00507E66">
              <w:rPr>
                <w:rFonts w:cstheme="minorHAnsi"/>
                <w:sz w:val="24"/>
                <w:szCs w:val="24"/>
              </w:rPr>
              <w:t xml:space="preserve"> massimale prestato non dovrà essere inferiore a € </w:t>
            </w:r>
            <w:r>
              <w:rPr>
                <w:rFonts w:cstheme="minorHAnsi"/>
                <w:bCs/>
                <w:i/>
                <w:iCs/>
                <w:sz w:val="24"/>
                <w:szCs w:val="24"/>
              </w:rPr>
              <w:t>1</w:t>
            </w:r>
            <w:r w:rsidRPr="00507E66">
              <w:rPr>
                <w:rFonts w:cstheme="minorHAnsi"/>
                <w:bCs/>
                <w:i/>
                <w:iCs/>
                <w:sz w:val="24"/>
                <w:szCs w:val="24"/>
              </w:rPr>
              <w:t>.500,00.</w:t>
            </w:r>
          </w:p>
        </w:tc>
      </w:tr>
      <w:tr w:rsidR="00935A7A" w:rsidRPr="00547243" w:rsidTr="00386848">
        <w:trPr>
          <w:trHeight w:val="567"/>
        </w:trPr>
        <w:tc>
          <w:tcPr>
            <w:tcW w:w="2547"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935A7A" w:rsidRPr="00547243" w:rsidRDefault="00935A7A" w:rsidP="00386848">
            <w:pPr>
              <w:autoSpaceDE w:val="0"/>
              <w:autoSpaceDN w:val="0"/>
              <w:adjustRightInd w:val="0"/>
              <w:jc w:val="both"/>
              <w:rPr>
                <w:rFonts w:cstheme="minorHAnsi"/>
                <w:b/>
                <w:bCs/>
                <w:sz w:val="24"/>
                <w:szCs w:val="24"/>
              </w:rPr>
            </w:pPr>
          </w:p>
        </w:tc>
        <w:tc>
          <w:tcPr>
            <w:tcW w:w="3519" w:type="dxa"/>
            <w:vAlign w:val="center"/>
          </w:tcPr>
          <w:p w:rsidR="00935A7A" w:rsidRPr="00547243" w:rsidRDefault="00935A7A"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935A7A" w:rsidRPr="00547243" w:rsidRDefault="00935A7A" w:rsidP="00386848">
            <w:pPr>
              <w:autoSpaceDE w:val="0"/>
              <w:autoSpaceDN w:val="0"/>
              <w:adjustRightInd w:val="0"/>
              <w:jc w:val="both"/>
              <w:rPr>
                <w:rFonts w:cstheme="minorHAnsi"/>
                <w:b/>
                <w:bCs/>
                <w:sz w:val="24"/>
                <w:szCs w:val="24"/>
              </w:rPr>
            </w:pPr>
          </w:p>
        </w:tc>
      </w:tr>
      <w:tr w:rsidR="00935A7A" w:rsidRPr="00547243" w:rsidTr="00386848">
        <w:trPr>
          <w:trHeight w:val="567"/>
        </w:trPr>
        <w:tc>
          <w:tcPr>
            <w:tcW w:w="9981" w:type="dxa"/>
            <w:gridSpan w:val="4"/>
            <w:vAlign w:val="center"/>
          </w:tcPr>
          <w:p w:rsidR="00935A7A" w:rsidRPr="00547243" w:rsidRDefault="007B4166" w:rsidP="007B4166">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Punto 4.</w:t>
            </w:r>
            <w:r>
              <w:rPr>
                <w:rFonts w:cstheme="minorHAnsi"/>
                <w:b/>
                <w:bCs/>
                <w:color w:val="5B9BD5" w:themeColor="accent1"/>
                <w:sz w:val="24"/>
                <w:szCs w:val="24"/>
              </w:rPr>
              <w:t>33</w:t>
            </w:r>
            <w:r w:rsidRPr="00935A7A">
              <w:rPr>
                <w:rFonts w:cstheme="minorHAnsi"/>
                <w:b/>
                <w:bCs/>
                <w:color w:val="5B9BD5" w:themeColor="accent1"/>
                <w:sz w:val="24"/>
                <w:szCs w:val="24"/>
              </w:rPr>
              <w:t xml:space="preserve"> </w:t>
            </w:r>
            <w:r>
              <w:rPr>
                <w:rFonts w:cstheme="minorHAnsi"/>
                <w:b/>
                <w:bCs/>
                <w:color w:val="5B9BD5" w:themeColor="accent1"/>
                <w:sz w:val="24"/>
                <w:szCs w:val="24"/>
              </w:rPr>
              <w:t>Alluvioni, inondazioni, terremoti</w:t>
            </w:r>
          </w:p>
        </w:tc>
      </w:tr>
      <w:tr w:rsidR="00935A7A" w:rsidRPr="004420F4" w:rsidTr="00386848">
        <w:trPr>
          <w:trHeight w:val="567"/>
        </w:trPr>
        <w:tc>
          <w:tcPr>
            <w:tcW w:w="9981" w:type="dxa"/>
            <w:gridSpan w:val="4"/>
            <w:vAlign w:val="center"/>
          </w:tcPr>
          <w:p w:rsidR="00935A7A" w:rsidRPr="004420F4" w:rsidRDefault="007B4166" w:rsidP="00386848">
            <w:pPr>
              <w:autoSpaceDE w:val="0"/>
              <w:autoSpaceDN w:val="0"/>
              <w:adjustRightInd w:val="0"/>
              <w:jc w:val="both"/>
              <w:rPr>
                <w:rFonts w:cstheme="minorHAnsi"/>
                <w:sz w:val="24"/>
                <w:szCs w:val="24"/>
              </w:rPr>
            </w:pPr>
            <w:r w:rsidRPr="007B4166">
              <w:rPr>
                <w:rFonts w:cstheme="minorHAnsi"/>
                <w:sz w:val="24"/>
                <w:szCs w:val="24"/>
              </w:rPr>
              <w:t>La polizza deve garantire gli infortuni derivanti da alluvioni, inondazioni e terremoti.</w:t>
            </w:r>
          </w:p>
        </w:tc>
      </w:tr>
      <w:tr w:rsidR="007B4166" w:rsidRPr="00547243" w:rsidTr="00386848">
        <w:trPr>
          <w:trHeight w:val="567"/>
        </w:trPr>
        <w:tc>
          <w:tcPr>
            <w:tcW w:w="2547" w:type="dxa"/>
            <w:vAlign w:val="center"/>
          </w:tcPr>
          <w:p w:rsidR="007B4166" w:rsidRPr="00547243" w:rsidRDefault="007B4166" w:rsidP="00386848">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7B4166" w:rsidRPr="00547243" w:rsidRDefault="007B4166" w:rsidP="00386848">
            <w:pPr>
              <w:autoSpaceDE w:val="0"/>
              <w:autoSpaceDN w:val="0"/>
              <w:adjustRightInd w:val="0"/>
              <w:jc w:val="both"/>
              <w:rPr>
                <w:rFonts w:cstheme="minorHAnsi"/>
                <w:b/>
                <w:bCs/>
                <w:sz w:val="24"/>
                <w:szCs w:val="24"/>
              </w:rPr>
            </w:pPr>
          </w:p>
        </w:tc>
        <w:tc>
          <w:tcPr>
            <w:tcW w:w="3519" w:type="dxa"/>
            <w:vAlign w:val="center"/>
          </w:tcPr>
          <w:p w:rsidR="007B4166" w:rsidRPr="00547243" w:rsidRDefault="007B4166"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7B4166" w:rsidRPr="00547243" w:rsidRDefault="007B4166" w:rsidP="00386848">
            <w:pPr>
              <w:autoSpaceDE w:val="0"/>
              <w:autoSpaceDN w:val="0"/>
              <w:adjustRightInd w:val="0"/>
              <w:jc w:val="both"/>
              <w:rPr>
                <w:rFonts w:cstheme="minorHAnsi"/>
                <w:b/>
                <w:bCs/>
                <w:sz w:val="24"/>
                <w:szCs w:val="24"/>
              </w:rPr>
            </w:pPr>
          </w:p>
        </w:tc>
      </w:tr>
      <w:tr w:rsidR="007B4166" w:rsidRPr="00547243" w:rsidTr="00386848">
        <w:trPr>
          <w:trHeight w:val="567"/>
        </w:trPr>
        <w:tc>
          <w:tcPr>
            <w:tcW w:w="9981" w:type="dxa"/>
            <w:gridSpan w:val="4"/>
            <w:vAlign w:val="center"/>
          </w:tcPr>
          <w:p w:rsidR="007B4166" w:rsidRPr="00547243" w:rsidRDefault="007B4166" w:rsidP="007B4166">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Punto 4.</w:t>
            </w:r>
            <w:r>
              <w:rPr>
                <w:rFonts w:cstheme="minorHAnsi"/>
                <w:b/>
                <w:bCs/>
                <w:color w:val="5B9BD5" w:themeColor="accent1"/>
                <w:sz w:val="24"/>
                <w:szCs w:val="24"/>
              </w:rPr>
              <w:t>34</w:t>
            </w:r>
            <w:r w:rsidRPr="00935A7A">
              <w:rPr>
                <w:rFonts w:cstheme="minorHAnsi"/>
                <w:b/>
                <w:bCs/>
                <w:color w:val="5B9BD5" w:themeColor="accent1"/>
                <w:sz w:val="24"/>
                <w:szCs w:val="24"/>
              </w:rPr>
              <w:t xml:space="preserve"> </w:t>
            </w:r>
            <w:r>
              <w:rPr>
                <w:rFonts w:cstheme="minorHAnsi"/>
                <w:b/>
                <w:bCs/>
                <w:color w:val="5B9BD5" w:themeColor="accent1"/>
                <w:sz w:val="24"/>
                <w:szCs w:val="24"/>
              </w:rPr>
              <w:t>Spese funerarie</w:t>
            </w:r>
          </w:p>
        </w:tc>
      </w:tr>
      <w:tr w:rsidR="007B4166" w:rsidRPr="004420F4" w:rsidTr="00386848">
        <w:trPr>
          <w:trHeight w:val="567"/>
        </w:trPr>
        <w:tc>
          <w:tcPr>
            <w:tcW w:w="9981" w:type="dxa"/>
            <w:gridSpan w:val="4"/>
            <w:vAlign w:val="center"/>
          </w:tcPr>
          <w:p w:rsidR="007B4166" w:rsidRPr="00507E66" w:rsidRDefault="007B4166" w:rsidP="007B4166">
            <w:pPr>
              <w:autoSpaceDE w:val="0"/>
              <w:autoSpaceDN w:val="0"/>
              <w:adjustRightInd w:val="0"/>
              <w:jc w:val="both"/>
              <w:rPr>
                <w:rFonts w:cstheme="minorHAnsi"/>
                <w:sz w:val="24"/>
                <w:szCs w:val="24"/>
              </w:rPr>
            </w:pPr>
            <w:r w:rsidRPr="00507E66">
              <w:rPr>
                <w:rFonts w:cstheme="minorHAnsi"/>
                <w:sz w:val="24"/>
                <w:szCs w:val="24"/>
              </w:rPr>
              <w:t>Nel caso in cui I’Assicurato decedesse a seguito di infortunio o malattia indennizz</w:t>
            </w:r>
            <w:r>
              <w:rPr>
                <w:rFonts w:cstheme="minorHAnsi"/>
                <w:sz w:val="24"/>
                <w:szCs w:val="24"/>
              </w:rPr>
              <w:t xml:space="preserve">abile (nel corso delle attività </w:t>
            </w:r>
            <w:r w:rsidRPr="00507E66">
              <w:rPr>
                <w:rFonts w:cstheme="minorHAnsi"/>
                <w:sz w:val="24"/>
                <w:szCs w:val="24"/>
              </w:rPr>
              <w:t xml:space="preserve">previste nella </w:t>
            </w:r>
            <w:r>
              <w:rPr>
                <w:rFonts w:cstheme="minorHAnsi"/>
                <w:sz w:val="24"/>
                <w:szCs w:val="24"/>
              </w:rPr>
              <w:t>Parte 3</w:t>
            </w:r>
            <w:r w:rsidRPr="00507E66">
              <w:rPr>
                <w:rFonts w:cstheme="minorHAnsi"/>
                <w:sz w:val="24"/>
                <w:szCs w:val="24"/>
              </w:rPr>
              <w:t xml:space="preserve"> del presente bando) deve essere previsto un</w:t>
            </w:r>
            <w:r>
              <w:rPr>
                <w:rFonts w:cstheme="minorHAnsi"/>
                <w:sz w:val="24"/>
                <w:szCs w:val="24"/>
              </w:rPr>
              <w:t xml:space="preserve"> rimborso delle spese funerarie </w:t>
            </w:r>
            <w:r w:rsidRPr="00507E66">
              <w:rPr>
                <w:rFonts w:cstheme="minorHAnsi"/>
                <w:sz w:val="24"/>
                <w:szCs w:val="24"/>
              </w:rPr>
              <w:t xml:space="preserve">sostenute </w:t>
            </w:r>
            <w:r w:rsidRPr="00507E66">
              <w:rPr>
                <w:rFonts w:cstheme="minorHAnsi"/>
                <w:bCs/>
                <w:sz w:val="24"/>
                <w:szCs w:val="24"/>
              </w:rPr>
              <w:t xml:space="preserve">dalla </w:t>
            </w:r>
            <w:r w:rsidRPr="00507E66">
              <w:rPr>
                <w:rFonts w:cstheme="minorHAnsi"/>
                <w:sz w:val="24"/>
                <w:szCs w:val="24"/>
              </w:rPr>
              <w:t>famiglia.</w:t>
            </w:r>
          </w:p>
          <w:p w:rsidR="007B4166" w:rsidRPr="004420F4" w:rsidRDefault="007B4166" w:rsidP="007B4166">
            <w:pPr>
              <w:autoSpaceDE w:val="0"/>
              <w:autoSpaceDN w:val="0"/>
              <w:adjustRightInd w:val="0"/>
              <w:jc w:val="both"/>
              <w:rPr>
                <w:rFonts w:cstheme="minorHAnsi"/>
                <w:sz w:val="24"/>
                <w:szCs w:val="24"/>
              </w:rPr>
            </w:pPr>
          </w:p>
        </w:tc>
      </w:tr>
      <w:tr w:rsidR="007B4166" w:rsidRPr="00547243" w:rsidTr="00386848">
        <w:trPr>
          <w:trHeight w:val="567"/>
        </w:trPr>
        <w:tc>
          <w:tcPr>
            <w:tcW w:w="2547" w:type="dxa"/>
            <w:vAlign w:val="center"/>
          </w:tcPr>
          <w:p w:rsidR="007B4166" w:rsidRPr="00547243" w:rsidRDefault="007B4166" w:rsidP="007B4166">
            <w:pPr>
              <w:autoSpaceDE w:val="0"/>
              <w:autoSpaceDN w:val="0"/>
              <w:adjustRightInd w:val="0"/>
              <w:jc w:val="both"/>
              <w:rPr>
                <w:rFonts w:cstheme="minorHAnsi"/>
                <w:b/>
                <w:bCs/>
                <w:sz w:val="24"/>
                <w:szCs w:val="24"/>
              </w:rPr>
            </w:pPr>
            <w:r w:rsidRPr="00547243">
              <w:rPr>
                <w:rFonts w:cstheme="minorHAnsi"/>
                <w:b/>
                <w:bCs/>
                <w:sz w:val="24"/>
                <w:szCs w:val="24"/>
              </w:rPr>
              <w:lastRenderedPageBreak/>
              <w:t>ARTICOLO</w:t>
            </w:r>
          </w:p>
        </w:tc>
        <w:tc>
          <w:tcPr>
            <w:tcW w:w="2434" w:type="dxa"/>
            <w:vAlign w:val="center"/>
          </w:tcPr>
          <w:p w:rsidR="007B4166" w:rsidRPr="00547243" w:rsidRDefault="007B4166" w:rsidP="007B4166">
            <w:pPr>
              <w:autoSpaceDE w:val="0"/>
              <w:autoSpaceDN w:val="0"/>
              <w:adjustRightInd w:val="0"/>
              <w:jc w:val="both"/>
              <w:rPr>
                <w:rFonts w:cstheme="minorHAnsi"/>
                <w:b/>
                <w:bCs/>
                <w:sz w:val="24"/>
                <w:szCs w:val="24"/>
              </w:rPr>
            </w:pPr>
          </w:p>
        </w:tc>
        <w:tc>
          <w:tcPr>
            <w:tcW w:w="3519" w:type="dxa"/>
            <w:vAlign w:val="center"/>
          </w:tcPr>
          <w:p w:rsidR="007B4166" w:rsidRPr="00547243" w:rsidRDefault="007B4166" w:rsidP="007B4166">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7B4166" w:rsidRPr="00547243" w:rsidRDefault="007B4166" w:rsidP="007B4166">
            <w:pPr>
              <w:autoSpaceDE w:val="0"/>
              <w:autoSpaceDN w:val="0"/>
              <w:adjustRightInd w:val="0"/>
              <w:jc w:val="both"/>
              <w:rPr>
                <w:rFonts w:cstheme="minorHAnsi"/>
                <w:b/>
                <w:bCs/>
                <w:sz w:val="24"/>
                <w:szCs w:val="24"/>
              </w:rPr>
            </w:pPr>
          </w:p>
        </w:tc>
      </w:tr>
      <w:tr w:rsidR="007B4166" w:rsidRPr="00547243" w:rsidTr="00C06EF2">
        <w:trPr>
          <w:trHeight w:val="567"/>
        </w:trPr>
        <w:tc>
          <w:tcPr>
            <w:tcW w:w="9981" w:type="dxa"/>
            <w:gridSpan w:val="4"/>
            <w:tcBorders>
              <w:bottom w:val="single" w:sz="4" w:space="0" w:color="auto"/>
            </w:tcBorders>
            <w:vAlign w:val="center"/>
          </w:tcPr>
          <w:p w:rsidR="007B4166" w:rsidRPr="00547243" w:rsidRDefault="007B4166" w:rsidP="007B4166">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Punto 4.</w:t>
            </w:r>
            <w:r>
              <w:rPr>
                <w:rFonts w:cstheme="minorHAnsi"/>
                <w:b/>
                <w:bCs/>
                <w:color w:val="5B9BD5" w:themeColor="accent1"/>
                <w:sz w:val="24"/>
                <w:szCs w:val="24"/>
              </w:rPr>
              <w:t>35</w:t>
            </w:r>
            <w:r w:rsidRPr="00935A7A">
              <w:rPr>
                <w:rFonts w:cstheme="minorHAnsi"/>
                <w:b/>
                <w:bCs/>
                <w:color w:val="5B9BD5" w:themeColor="accent1"/>
                <w:sz w:val="24"/>
                <w:szCs w:val="24"/>
              </w:rPr>
              <w:t xml:space="preserve"> </w:t>
            </w:r>
            <w:r>
              <w:rPr>
                <w:rFonts w:cstheme="minorHAnsi"/>
                <w:b/>
                <w:bCs/>
                <w:color w:val="5B9BD5" w:themeColor="accent1"/>
                <w:sz w:val="24"/>
                <w:szCs w:val="24"/>
              </w:rPr>
              <w:t>Tutela legale</w:t>
            </w:r>
          </w:p>
        </w:tc>
      </w:tr>
      <w:tr w:rsidR="007B4166" w:rsidRPr="004420F4" w:rsidTr="00C06EF2">
        <w:trPr>
          <w:trHeight w:val="567"/>
        </w:trPr>
        <w:tc>
          <w:tcPr>
            <w:tcW w:w="9981" w:type="dxa"/>
            <w:gridSpan w:val="4"/>
            <w:tcBorders>
              <w:bottom w:val="single" w:sz="4" w:space="0" w:color="auto"/>
            </w:tcBorders>
            <w:vAlign w:val="center"/>
          </w:tcPr>
          <w:p w:rsidR="007B4166" w:rsidRPr="007B4166" w:rsidRDefault="007B4166" w:rsidP="007B4166">
            <w:pPr>
              <w:autoSpaceDE w:val="0"/>
              <w:autoSpaceDN w:val="0"/>
              <w:adjustRightInd w:val="0"/>
              <w:jc w:val="both"/>
              <w:rPr>
                <w:rFonts w:cstheme="minorHAnsi"/>
                <w:sz w:val="24"/>
                <w:szCs w:val="24"/>
              </w:rPr>
            </w:pPr>
            <w:r w:rsidRPr="007B4166">
              <w:rPr>
                <w:rFonts w:cstheme="minorHAnsi"/>
                <w:bCs/>
                <w:iCs/>
                <w:sz w:val="24"/>
                <w:szCs w:val="24"/>
              </w:rPr>
              <w:t xml:space="preserve">La </w:t>
            </w:r>
            <w:r w:rsidRPr="007B4166">
              <w:rPr>
                <w:rFonts w:cstheme="minorHAnsi"/>
                <w:sz w:val="24"/>
                <w:szCs w:val="24"/>
              </w:rPr>
              <w:t>compagnia deve rimborsare le seguenti spese:</w:t>
            </w:r>
          </w:p>
          <w:p w:rsidR="007B4166" w:rsidRPr="007B4166" w:rsidRDefault="007B4166" w:rsidP="007B4166">
            <w:pPr>
              <w:numPr>
                <w:ilvl w:val="0"/>
                <w:numId w:val="41"/>
              </w:numPr>
              <w:autoSpaceDE w:val="0"/>
              <w:autoSpaceDN w:val="0"/>
              <w:adjustRightInd w:val="0"/>
              <w:contextualSpacing/>
              <w:jc w:val="both"/>
              <w:rPr>
                <w:rFonts w:cstheme="minorHAnsi"/>
                <w:sz w:val="24"/>
                <w:szCs w:val="24"/>
              </w:rPr>
            </w:pPr>
            <w:r w:rsidRPr="007B4166">
              <w:rPr>
                <w:rFonts w:cstheme="minorHAnsi"/>
                <w:sz w:val="24"/>
                <w:szCs w:val="24"/>
              </w:rPr>
              <w:t>Gli oneri per l'intervento di un legale incaricato alla gestione del caso assicurativo;</w:t>
            </w:r>
          </w:p>
          <w:p w:rsidR="007B4166" w:rsidRPr="007B4166" w:rsidRDefault="007B4166" w:rsidP="007B4166">
            <w:pPr>
              <w:numPr>
                <w:ilvl w:val="0"/>
                <w:numId w:val="41"/>
              </w:numPr>
              <w:autoSpaceDE w:val="0"/>
              <w:autoSpaceDN w:val="0"/>
              <w:adjustRightInd w:val="0"/>
              <w:contextualSpacing/>
              <w:jc w:val="both"/>
              <w:rPr>
                <w:rFonts w:cstheme="minorHAnsi"/>
                <w:sz w:val="24"/>
                <w:szCs w:val="24"/>
              </w:rPr>
            </w:pPr>
            <w:r w:rsidRPr="007B4166">
              <w:rPr>
                <w:rFonts w:cstheme="minorHAnsi"/>
                <w:sz w:val="24"/>
                <w:szCs w:val="24"/>
              </w:rPr>
              <w:t>Gli oneri per l'intervento del perito/consulente tecnico d'ufficio;</w:t>
            </w:r>
          </w:p>
          <w:p w:rsidR="007B4166" w:rsidRPr="007B4166" w:rsidRDefault="007B4166" w:rsidP="007B4166">
            <w:pPr>
              <w:numPr>
                <w:ilvl w:val="0"/>
                <w:numId w:val="41"/>
              </w:numPr>
              <w:autoSpaceDE w:val="0"/>
              <w:autoSpaceDN w:val="0"/>
              <w:adjustRightInd w:val="0"/>
              <w:contextualSpacing/>
              <w:jc w:val="both"/>
              <w:rPr>
                <w:rFonts w:cstheme="minorHAnsi"/>
                <w:sz w:val="24"/>
                <w:szCs w:val="24"/>
              </w:rPr>
            </w:pPr>
            <w:r w:rsidRPr="007B4166">
              <w:rPr>
                <w:rFonts w:cstheme="minorHAnsi"/>
                <w:sz w:val="24"/>
                <w:szCs w:val="24"/>
              </w:rPr>
              <w:t>Gli oneri per l'intervento di un consulente tecnico di parte;</w:t>
            </w:r>
          </w:p>
          <w:p w:rsidR="007B4166" w:rsidRPr="007B4166" w:rsidRDefault="007B4166" w:rsidP="007B4166">
            <w:pPr>
              <w:numPr>
                <w:ilvl w:val="0"/>
                <w:numId w:val="41"/>
              </w:numPr>
              <w:autoSpaceDE w:val="0"/>
              <w:autoSpaceDN w:val="0"/>
              <w:adjustRightInd w:val="0"/>
              <w:contextualSpacing/>
              <w:jc w:val="both"/>
              <w:rPr>
                <w:rFonts w:cstheme="minorHAnsi"/>
                <w:sz w:val="24"/>
                <w:szCs w:val="24"/>
              </w:rPr>
            </w:pPr>
            <w:r w:rsidRPr="007B4166">
              <w:rPr>
                <w:rFonts w:cstheme="minorHAnsi"/>
                <w:sz w:val="24"/>
                <w:szCs w:val="24"/>
              </w:rPr>
              <w:t>Le spese per la redazione di denunce, querele, istanze d'Autorità Giudiziaria;</w:t>
            </w:r>
          </w:p>
          <w:p w:rsidR="007B4166" w:rsidRPr="007B4166" w:rsidRDefault="007B4166" w:rsidP="007B4166">
            <w:pPr>
              <w:numPr>
                <w:ilvl w:val="0"/>
                <w:numId w:val="41"/>
              </w:numPr>
              <w:autoSpaceDE w:val="0"/>
              <w:autoSpaceDN w:val="0"/>
              <w:adjustRightInd w:val="0"/>
              <w:contextualSpacing/>
              <w:jc w:val="both"/>
              <w:rPr>
                <w:rFonts w:cstheme="minorHAnsi"/>
                <w:sz w:val="24"/>
                <w:szCs w:val="24"/>
              </w:rPr>
            </w:pPr>
            <w:r w:rsidRPr="007B4166">
              <w:rPr>
                <w:rFonts w:cstheme="minorHAnsi"/>
                <w:bCs/>
                <w:sz w:val="24"/>
                <w:szCs w:val="24"/>
              </w:rPr>
              <w:t xml:space="preserve">Le </w:t>
            </w:r>
            <w:r w:rsidRPr="007B4166">
              <w:rPr>
                <w:rFonts w:cstheme="minorHAnsi"/>
                <w:sz w:val="24"/>
                <w:szCs w:val="24"/>
              </w:rPr>
              <w:t>spese di accertamenti su soggetti, proprietà, modalità e dinamica dei sinistri;</w:t>
            </w:r>
          </w:p>
          <w:p w:rsidR="007B4166" w:rsidRPr="007B4166" w:rsidRDefault="007B4166" w:rsidP="007B4166">
            <w:pPr>
              <w:numPr>
                <w:ilvl w:val="0"/>
                <w:numId w:val="41"/>
              </w:numPr>
              <w:autoSpaceDE w:val="0"/>
              <w:autoSpaceDN w:val="0"/>
              <w:adjustRightInd w:val="0"/>
              <w:contextualSpacing/>
              <w:jc w:val="both"/>
              <w:rPr>
                <w:rFonts w:cstheme="minorHAnsi"/>
                <w:sz w:val="24"/>
                <w:szCs w:val="24"/>
              </w:rPr>
            </w:pPr>
            <w:r w:rsidRPr="007B4166">
              <w:rPr>
                <w:rFonts w:cstheme="minorHAnsi"/>
                <w:sz w:val="24"/>
                <w:szCs w:val="24"/>
              </w:rPr>
              <w:t>Le spese di assistenza stragiudiziale;</w:t>
            </w:r>
          </w:p>
          <w:p w:rsidR="007B4166" w:rsidRPr="007B4166" w:rsidRDefault="007B4166" w:rsidP="007B4166">
            <w:pPr>
              <w:numPr>
                <w:ilvl w:val="0"/>
                <w:numId w:val="41"/>
              </w:numPr>
              <w:autoSpaceDE w:val="0"/>
              <w:autoSpaceDN w:val="0"/>
              <w:adjustRightInd w:val="0"/>
              <w:contextualSpacing/>
              <w:jc w:val="both"/>
              <w:rPr>
                <w:rFonts w:cstheme="minorHAnsi"/>
                <w:sz w:val="24"/>
                <w:szCs w:val="24"/>
              </w:rPr>
            </w:pPr>
            <w:r w:rsidRPr="007B4166">
              <w:rPr>
                <w:rFonts w:cstheme="minorHAnsi"/>
                <w:sz w:val="24"/>
                <w:szCs w:val="24"/>
              </w:rPr>
              <w:t>Le spese di indagini mirate alla ricerca di prove a difesa;</w:t>
            </w:r>
          </w:p>
          <w:p w:rsidR="007B4166" w:rsidRPr="007B4166" w:rsidRDefault="007B4166" w:rsidP="007B4166">
            <w:pPr>
              <w:numPr>
                <w:ilvl w:val="0"/>
                <w:numId w:val="41"/>
              </w:numPr>
              <w:autoSpaceDE w:val="0"/>
              <w:autoSpaceDN w:val="0"/>
              <w:adjustRightInd w:val="0"/>
              <w:contextualSpacing/>
              <w:jc w:val="both"/>
              <w:rPr>
                <w:rFonts w:cstheme="minorHAnsi"/>
                <w:sz w:val="24"/>
                <w:szCs w:val="24"/>
              </w:rPr>
            </w:pPr>
            <w:r w:rsidRPr="007B4166">
              <w:rPr>
                <w:rFonts w:cstheme="minorHAnsi"/>
                <w:sz w:val="24"/>
                <w:szCs w:val="24"/>
              </w:rPr>
              <w:t>Le spese di giustizia;</w:t>
            </w:r>
          </w:p>
          <w:p w:rsidR="007B4166" w:rsidRPr="007B4166" w:rsidRDefault="007B4166" w:rsidP="007B4166">
            <w:pPr>
              <w:numPr>
                <w:ilvl w:val="0"/>
                <w:numId w:val="41"/>
              </w:numPr>
              <w:autoSpaceDE w:val="0"/>
              <w:autoSpaceDN w:val="0"/>
              <w:adjustRightInd w:val="0"/>
              <w:contextualSpacing/>
              <w:jc w:val="both"/>
              <w:rPr>
                <w:rFonts w:cstheme="minorHAnsi"/>
                <w:sz w:val="24"/>
                <w:szCs w:val="24"/>
              </w:rPr>
            </w:pPr>
            <w:r w:rsidRPr="007B4166">
              <w:rPr>
                <w:rFonts w:cstheme="minorHAnsi"/>
                <w:sz w:val="24"/>
                <w:szCs w:val="24"/>
              </w:rPr>
              <w:t>Le spese liquidate in favore di controparte in caso di soccombenza;</w:t>
            </w:r>
          </w:p>
          <w:p w:rsidR="007B4166" w:rsidRPr="00453D85" w:rsidRDefault="007B4166" w:rsidP="007B4166">
            <w:pPr>
              <w:numPr>
                <w:ilvl w:val="0"/>
                <w:numId w:val="41"/>
              </w:numPr>
              <w:autoSpaceDE w:val="0"/>
              <w:autoSpaceDN w:val="0"/>
              <w:adjustRightInd w:val="0"/>
              <w:contextualSpacing/>
              <w:jc w:val="both"/>
              <w:rPr>
                <w:rFonts w:cstheme="minorHAnsi"/>
                <w:sz w:val="24"/>
                <w:szCs w:val="24"/>
              </w:rPr>
            </w:pPr>
            <w:r w:rsidRPr="007B4166">
              <w:rPr>
                <w:rFonts w:cstheme="minorHAnsi"/>
                <w:sz w:val="24"/>
                <w:szCs w:val="24"/>
              </w:rPr>
              <w:t>Il contributo unificato per le spese degli atti giudiziari in caso di soccombenza della controparte.</w:t>
            </w:r>
          </w:p>
        </w:tc>
      </w:tr>
      <w:tr w:rsidR="007B4166" w:rsidRPr="00547243" w:rsidTr="00C06EF2">
        <w:trPr>
          <w:trHeight w:val="567"/>
        </w:trPr>
        <w:tc>
          <w:tcPr>
            <w:tcW w:w="9981" w:type="dxa"/>
            <w:gridSpan w:val="4"/>
            <w:tcBorders>
              <w:top w:val="single" w:sz="4" w:space="0" w:color="auto"/>
              <w:left w:val="nil"/>
              <w:bottom w:val="single" w:sz="4" w:space="0" w:color="auto"/>
              <w:right w:val="nil"/>
            </w:tcBorders>
            <w:vAlign w:val="center"/>
          </w:tcPr>
          <w:p w:rsidR="007B4166" w:rsidRPr="00547243" w:rsidRDefault="007B4166" w:rsidP="00386848">
            <w:pPr>
              <w:autoSpaceDE w:val="0"/>
              <w:autoSpaceDN w:val="0"/>
              <w:adjustRightInd w:val="0"/>
              <w:ind w:firstLine="880"/>
              <w:jc w:val="both"/>
              <w:rPr>
                <w:rFonts w:cstheme="minorHAnsi"/>
                <w:b/>
                <w:bCs/>
                <w:sz w:val="24"/>
                <w:szCs w:val="24"/>
              </w:rPr>
            </w:pPr>
          </w:p>
        </w:tc>
      </w:tr>
      <w:tr w:rsidR="007B4166" w:rsidRPr="004420F4" w:rsidTr="00C06EF2">
        <w:trPr>
          <w:trHeight w:val="567"/>
        </w:trPr>
        <w:tc>
          <w:tcPr>
            <w:tcW w:w="9981" w:type="dxa"/>
            <w:gridSpan w:val="4"/>
            <w:tcBorders>
              <w:top w:val="single" w:sz="4" w:space="0" w:color="auto"/>
            </w:tcBorders>
            <w:vAlign w:val="center"/>
          </w:tcPr>
          <w:p w:rsidR="007B4166" w:rsidRPr="00C06EF2" w:rsidRDefault="00C06EF2" w:rsidP="00C06EF2">
            <w:pPr>
              <w:pStyle w:val="Titolo1"/>
              <w:numPr>
                <w:ilvl w:val="0"/>
                <w:numId w:val="13"/>
              </w:numPr>
              <w:outlineLvl w:val="0"/>
              <w:rPr>
                <w:b/>
                <w:sz w:val="28"/>
                <w:szCs w:val="28"/>
              </w:rPr>
            </w:pPr>
            <w:r>
              <w:rPr>
                <w:b/>
                <w:sz w:val="28"/>
                <w:szCs w:val="28"/>
              </w:rPr>
              <w:t>SERVIZI E PRESTAZIONI AGGIUNTIVE</w:t>
            </w:r>
          </w:p>
        </w:tc>
      </w:tr>
      <w:tr w:rsidR="00C06EF2" w:rsidRPr="004420F4" w:rsidTr="00386848">
        <w:trPr>
          <w:trHeight w:val="567"/>
        </w:trPr>
        <w:tc>
          <w:tcPr>
            <w:tcW w:w="9981" w:type="dxa"/>
            <w:gridSpan w:val="4"/>
            <w:vAlign w:val="center"/>
          </w:tcPr>
          <w:p w:rsidR="00C06EF2" w:rsidRDefault="00C06EF2" w:rsidP="00C06EF2">
            <w:pPr>
              <w:ind w:firstLine="880"/>
            </w:pPr>
            <w:r w:rsidRPr="00935A7A">
              <w:rPr>
                <w:rFonts w:cstheme="minorHAnsi"/>
                <w:b/>
                <w:bCs/>
                <w:color w:val="5B9BD5" w:themeColor="accent1"/>
                <w:sz w:val="24"/>
                <w:szCs w:val="24"/>
              </w:rPr>
              <w:t xml:space="preserve">Punto </w:t>
            </w:r>
            <w:r>
              <w:rPr>
                <w:rFonts w:cstheme="minorHAnsi"/>
                <w:b/>
                <w:bCs/>
                <w:color w:val="5B9BD5" w:themeColor="accent1"/>
                <w:sz w:val="24"/>
                <w:szCs w:val="24"/>
              </w:rPr>
              <w:t>5.1</w:t>
            </w:r>
            <w:r w:rsidRPr="00935A7A">
              <w:rPr>
                <w:rFonts w:cstheme="minorHAnsi"/>
                <w:b/>
                <w:bCs/>
                <w:color w:val="5B9BD5" w:themeColor="accent1"/>
                <w:sz w:val="24"/>
                <w:szCs w:val="24"/>
              </w:rPr>
              <w:t xml:space="preserve"> </w:t>
            </w:r>
            <w:r>
              <w:rPr>
                <w:rFonts w:cstheme="minorHAnsi"/>
                <w:b/>
                <w:bCs/>
                <w:color w:val="5B9BD5" w:themeColor="accent1"/>
                <w:sz w:val="24"/>
                <w:szCs w:val="24"/>
              </w:rPr>
              <w:t>Ufficio commerciale</w:t>
            </w:r>
          </w:p>
        </w:tc>
      </w:tr>
      <w:tr w:rsidR="00C06EF2" w:rsidRPr="004420F4" w:rsidTr="00386848">
        <w:trPr>
          <w:trHeight w:val="567"/>
        </w:trPr>
        <w:tc>
          <w:tcPr>
            <w:tcW w:w="9981" w:type="dxa"/>
            <w:gridSpan w:val="4"/>
            <w:vAlign w:val="center"/>
          </w:tcPr>
          <w:p w:rsidR="00C06EF2" w:rsidRPr="00C06EF2" w:rsidRDefault="00C06EF2" w:rsidP="00C06EF2">
            <w:pPr>
              <w:autoSpaceDE w:val="0"/>
              <w:autoSpaceDN w:val="0"/>
              <w:adjustRightInd w:val="0"/>
              <w:jc w:val="both"/>
              <w:rPr>
                <w:rFonts w:cstheme="minorHAnsi"/>
                <w:sz w:val="24"/>
                <w:szCs w:val="24"/>
              </w:rPr>
            </w:pPr>
            <w:r w:rsidRPr="00C06EF2">
              <w:rPr>
                <w:rFonts w:cstheme="minorHAnsi"/>
                <w:sz w:val="24"/>
                <w:szCs w:val="24"/>
              </w:rPr>
              <w:t>L'offerente deve garantire:</w:t>
            </w:r>
          </w:p>
          <w:p w:rsidR="00C06EF2" w:rsidRPr="00C06EF2" w:rsidRDefault="00C06EF2" w:rsidP="00C06EF2">
            <w:pPr>
              <w:numPr>
                <w:ilvl w:val="0"/>
                <w:numId w:val="43"/>
              </w:numPr>
              <w:autoSpaceDE w:val="0"/>
              <w:autoSpaceDN w:val="0"/>
              <w:adjustRightInd w:val="0"/>
              <w:contextualSpacing/>
              <w:jc w:val="both"/>
              <w:rPr>
                <w:rFonts w:cstheme="minorHAnsi"/>
                <w:sz w:val="24"/>
                <w:szCs w:val="24"/>
              </w:rPr>
            </w:pPr>
            <w:r w:rsidRPr="00C06EF2">
              <w:rPr>
                <w:rFonts w:cstheme="minorHAnsi"/>
                <w:sz w:val="24"/>
                <w:szCs w:val="24"/>
              </w:rPr>
              <w:t>un servizio telefonico di consulenza, attivo 24 ore su 24, per tutte le problematiche commerciali e di interpretazione e applicazione della polizza;</w:t>
            </w:r>
          </w:p>
          <w:p w:rsidR="00C06EF2" w:rsidRPr="00453D85" w:rsidRDefault="00C06EF2" w:rsidP="00C06EF2">
            <w:pPr>
              <w:numPr>
                <w:ilvl w:val="0"/>
                <w:numId w:val="43"/>
              </w:numPr>
              <w:autoSpaceDE w:val="0"/>
              <w:autoSpaceDN w:val="0"/>
              <w:adjustRightInd w:val="0"/>
              <w:contextualSpacing/>
              <w:jc w:val="both"/>
              <w:rPr>
                <w:rFonts w:cstheme="minorHAnsi"/>
                <w:sz w:val="24"/>
                <w:szCs w:val="24"/>
              </w:rPr>
            </w:pPr>
            <w:r w:rsidRPr="00C06EF2">
              <w:rPr>
                <w:rFonts w:cstheme="minorHAnsi"/>
                <w:sz w:val="24"/>
                <w:szCs w:val="24"/>
              </w:rPr>
              <w:t>una fascia oraria di ricevimento al pubblico e/o telefonico. L'orario minimo garantito deve essere dalie ore 8:30 alle 13:30 e dalle ore 14:30 alle ore 17:30 dal lunedì al venerdì.</w:t>
            </w:r>
          </w:p>
        </w:tc>
      </w:tr>
      <w:tr w:rsidR="00C06EF2" w:rsidRPr="00547243" w:rsidTr="00386848">
        <w:trPr>
          <w:trHeight w:val="567"/>
        </w:trPr>
        <w:tc>
          <w:tcPr>
            <w:tcW w:w="2547" w:type="dxa"/>
            <w:vAlign w:val="center"/>
          </w:tcPr>
          <w:p w:rsidR="00C06EF2" w:rsidRPr="00547243" w:rsidRDefault="00C06EF2" w:rsidP="00386848">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C06EF2" w:rsidRPr="00547243" w:rsidRDefault="00C06EF2" w:rsidP="00386848">
            <w:pPr>
              <w:autoSpaceDE w:val="0"/>
              <w:autoSpaceDN w:val="0"/>
              <w:adjustRightInd w:val="0"/>
              <w:jc w:val="both"/>
              <w:rPr>
                <w:rFonts w:cstheme="minorHAnsi"/>
                <w:b/>
                <w:bCs/>
                <w:sz w:val="24"/>
                <w:szCs w:val="24"/>
              </w:rPr>
            </w:pPr>
          </w:p>
        </w:tc>
        <w:tc>
          <w:tcPr>
            <w:tcW w:w="3519" w:type="dxa"/>
            <w:vAlign w:val="center"/>
          </w:tcPr>
          <w:p w:rsidR="00C06EF2" w:rsidRPr="00547243" w:rsidRDefault="00C06EF2"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C06EF2" w:rsidRPr="00547243" w:rsidRDefault="00C06EF2" w:rsidP="00386848">
            <w:pPr>
              <w:autoSpaceDE w:val="0"/>
              <w:autoSpaceDN w:val="0"/>
              <w:adjustRightInd w:val="0"/>
              <w:jc w:val="both"/>
              <w:rPr>
                <w:rFonts w:cstheme="minorHAnsi"/>
                <w:b/>
                <w:bCs/>
                <w:sz w:val="24"/>
                <w:szCs w:val="24"/>
              </w:rPr>
            </w:pPr>
          </w:p>
        </w:tc>
      </w:tr>
      <w:tr w:rsidR="00C06EF2" w:rsidRPr="00547243" w:rsidTr="00386848">
        <w:trPr>
          <w:trHeight w:val="567"/>
        </w:trPr>
        <w:tc>
          <w:tcPr>
            <w:tcW w:w="9981" w:type="dxa"/>
            <w:gridSpan w:val="4"/>
            <w:vAlign w:val="center"/>
          </w:tcPr>
          <w:p w:rsidR="00C06EF2" w:rsidRPr="00547243" w:rsidRDefault="00C06EF2" w:rsidP="00C06EF2">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 xml:space="preserve">Punto </w:t>
            </w:r>
            <w:r>
              <w:rPr>
                <w:rFonts w:cstheme="minorHAnsi"/>
                <w:b/>
                <w:bCs/>
                <w:color w:val="5B9BD5" w:themeColor="accent1"/>
                <w:sz w:val="24"/>
                <w:szCs w:val="24"/>
              </w:rPr>
              <w:t>5.2</w:t>
            </w:r>
            <w:r w:rsidRPr="00935A7A">
              <w:rPr>
                <w:rFonts w:cstheme="minorHAnsi"/>
                <w:b/>
                <w:bCs/>
                <w:color w:val="5B9BD5" w:themeColor="accent1"/>
                <w:sz w:val="24"/>
                <w:szCs w:val="24"/>
              </w:rPr>
              <w:t xml:space="preserve"> </w:t>
            </w:r>
            <w:r>
              <w:rPr>
                <w:rFonts w:cstheme="minorHAnsi"/>
                <w:b/>
                <w:bCs/>
                <w:color w:val="5B9BD5" w:themeColor="accent1"/>
                <w:sz w:val="24"/>
                <w:szCs w:val="24"/>
              </w:rPr>
              <w:t>Ufficio sinistri</w:t>
            </w:r>
          </w:p>
        </w:tc>
      </w:tr>
      <w:tr w:rsidR="00C06EF2" w:rsidRPr="004420F4" w:rsidTr="00386848">
        <w:trPr>
          <w:trHeight w:val="567"/>
        </w:trPr>
        <w:tc>
          <w:tcPr>
            <w:tcW w:w="9981" w:type="dxa"/>
            <w:gridSpan w:val="4"/>
            <w:vAlign w:val="center"/>
          </w:tcPr>
          <w:p w:rsidR="00C06EF2" w:rsidRPr="00C06EF2" w:rsidRDefault="00C06EF2" w:rsidP="00C06EF2">
            <w:pPr>
              <w:autoSpaceDE w:val="0"/>
              <w:autoSpaceDN w:val="0"/>
              <w:adjustRightInd w:val="0"/>
              <w:jc w:val="both"/>
              <w:rPr>
                <w:rFonts w:cstheme="minorHAnsi"/>
                <w:bCs/>
                <w:sz w:val="24"/>
                <w:szCs w:val="24"/>
              </w:rPr>
            </w:pPr>
            <w:r w:rsidRPr="00C06EF2">
              <w:rPr>
                <w:rFonts w:cstheme="minorHAnsi"/>
                <w:sz w:val="24"/>
                <w:szCs w:val="24"/>
              </w:rPr>
              <w:t xml:space="preserve">L'offerente deve </w:t>
            </w:r>
            <w:r w:rsidRPr="00C06EF2">
              <w:rPr>
                <w:rFonts w:cstheme="minorHAnsi"/>
                <w:bCs/>
                <w:sz w:val="24"/>
                <w:szCs w:val="24"/>
              </w:rPr>
              <w:t>garantire:</w:t>
            </w:r>
          </w:p>
          <w:p w:rsidR="00C06EF2" w:rsidRPr="00C06EF2" w:rsidRDefault="00C06EF2" w:rsidP="00C06EF2">
            <w:pPr>
              <w:numPr>
                <w:ilvl w:val="0"/>
                <w:numId w:val="44"/>
              </w:numPr>
              <w:autoSpaceDE w:val="0"/>
              <w:autoSpaceDN w:val="0"/>
              <w:adjustRightInd w:val="0"/>
              <w:contextualSpacing/>
              <w:jc w:val="both"/>
              <w:rPr>
                <w:rFonts w:cstheme="minorHAnsi"/>
                <w:sz w:val="24"/>
                <w:szCs w:val="24"/>
              </w:rPr>
            </w:pPr>
            <w:r w:rsidRPr="00C06EF2">
              <w:rPr>
                <w:rFonts w:cstheme="minorHAnsi"/>
                <w:sz w:val="24"/>
                <w:szCs w:val="24"/>
              </w:rPr>
              <w:t xml:space="preserve">una fascia oraria di ricevimento </w:t>
            </w:r>
            <w:r w:rsidRPr="00C06EF2">
              <w:rPr>
                <w:rFonts w:cstheme="minorHAnsi"/>
                <w:bCs/>
                <w:sz w:val="24"/>
                <w:szCs w:val="24"/>
              </w:rPr>
              <w:t xml:space="preserve">al </w:t>
            </w:r>
            <w:r w:rsidRPr="00C06EF2">
              <w:rPr>
                <w:rFonts w:cstheme="minorHAnsi"/>
                <w:sz w:val="24"/>
                <w:szCs w:val="24"/>
              </w:rPr>
              <w:t xml:space="preserve">pubblico e/o telefonico. L'orario minimo garantito deve essere dalle ore 8:30 alle ore 13.00 e dalle ore 14.00 alle ore 17.00 </w:t>
            </w:r>
            <w:r w:rsidRPr="00C06EF2">
              <w:rPr>
                <w:rFonts w:cstheme="minorHAnsi"/>
                <w:bCs/>
                <w:sz w:val="24"/>
                <w:szCs w:val="24"/>
              </w:rPr>
              <w:t xml:space="preserve">dal </w:t>
            </w:r>
            <w:r w:rsidRPr="00C06EF2">
              <w:rPr>
                <w:rFonts w:cstheme="minorHAnsi"/>
                <w:sz w:val="24"/>
                <w:szCs w:val="24"/>
              </w:rPr>
              <w:t>lunedì al venerdì;</w:t>
            </w:r>
          </w:p>
          <w:p w:rsidR="00C06EF2" w:rsidRPr="00C06EF2" w:rsidRDefault="00C06EF2" w:rsidP="00C06EF2">
            <w:pPr>
              <w:numPr>
                <w:ilvl w:val="0"/>
                <w:numId w:val="44"/>
              </w:numPr>
              <w:autoSpaceDE w:val="0"/>
              <w:autoSpaceDN w:val="0"/>
              <w:adjustRightInd w:val="0"/>
              <w:contextualSpacing/>
              <w:jc w:val="both"/>
              <w:rPr>
                <w:rFonts w:cstheme="minorHAnsi"/>
                <w:sz w:val="24"/>
                <w:szCs w:val="24"/>
              </w:rPr>
            </w:pPr>
            <w:r w:rsidRPr="00C06EF2">
              <w:rPr>
                <w:rFonts w:cstheme="minorHAnsi"/>
                <w:sz w:val="24"/>
                <w:szCs w:val="24"/>
              </w:rPr>
              <w:t>Deve essere garantito un servizio telefonico di consulenza, attivo 24 ore su 24, per l'assistenza sui sinistri;</w:t>
            </w:r>
          </w:p>
          <w:p w:rsidR="00C06EF2" w:rsidRPr="00453D85" w:rsidRDefault="00C06EF2" w:rsidP="00386848">
            <w:pPr>
              <w:numPr>
                <w:ilvl w:val="0"/>
                <w:numId w:val="44"/>
              </w:numPr>
              <w:autoSpaceDE w:val="0"/>
              <w:autoSpaceDN w:val="0"/>
              <w:adjustRightInd w:val="0"/>
              <w:contextualSpacing/>
              <w:jc w:val="both"/>
              <w:rPr>
                <w:rFonts w:cstheme="minorHAnsi"/>
                <w:sz w:val="24"/>
                <w:szCs w:val="24"/>
              </w:rPr>
            </w:pPr>
            <w:r w:rsidRPr="00C06EF2">
              <w:rPr>
                <w:rFonts w:cstheme="minorHAnsi"/>
                <w:sz w:val="24"/>
                <w:szCs w:val="24"/>
              </w:rPr>
              <w:lastRenderedPageBreak/>
              <w:t>Deve essere garantito un sistema di gestione on-line per la denuncia, la gestione e la consultabilità dei sinistri che consenta il monitoraggio in tempo reale delle pratiche.</w:t>
            </w:r>
          </w:p>
        </w:tc>
      </w:tr>
      <w:tr w:rsidR="00C06EF2" w:rsidRPr="00547243" w:rsidTr="00386848">
        <w:trPr>
          <w:trHeight w:val="567"/>
        </w:trPr>
        <w:tc>
          <w:tcPr>
            <w:tcW w:w="2547" w:type="dxa"/>
            <w:vAlign w:val="center"/>
          </w:tcPr>
          <w:p w:rsidR="00C06EF2" w:rsidRPr="00547243" w:rsidRDefault="00C06EF2" w:rsidP="00386848">
            <w:pPr>
              <w:autoSpaceDE w:val="0"/>
              <w:autoSpaceDN w:val="0"/>
              <w:adjustRightInd w:val="0"/>
              <w:jc w:val="both"/>
              <w:rPr>
                <w:rFonts w:cstheme="minorHAnsi"/>
                <w:b/>
                <w:bCs/>
                <w:sz w:val="24"/>
                <w:szCs w:val="24"/>
              </w:rPr>
            </w:pPr>
            <w:r w:rsidRPr="00547243">
              <w:rPr>
                <w:rFonts w:cstheme="minorHAnsi"/>
                <w:b/>
                <w:bCs/>
                <w:sz w:val="24"/>
                <w:szCs w:val="24"/>
              </w:rPr>
              <w:lastRenderedPageBreak/>
              <w:t>ARTICOLO</w:t>
            </w:r>
          </w:p>
        </w:tc>
        <w:tc>
          <w:tcPr>
            <w:tcW w:w="2434" w:type="dxa"/>
            <w:vAlign w:val="center"/>
          </w:tcPr>
          <w:p w:rsidR="00C06EF2" w:rsidRPr="00547243" w:rsidRDefault="00C06EF2" w:rsidP="00386848">
            <w:pPr>
              <w:autoSpaceDE w:val="0"/>
              <w:autoSpaceDN w:val="0"/>
              <w:adjustRightInd w:val="0"/>
              <w:jc w:val="both"/>
              <w:rPr>
                <w:rFonts w:cstheme="minorHAnsi"/>
                <w:b/>
                <w:bCs/>
                <w:sz w:val="24"/>
                <w:szCs w:val="24"/>
              </w:rPr>
            </w:pPr>
          </w:p>
        </w:tc>
        <w:tc>
          <w:tcPr>
            <w:tcW w:w="3519" w:type="dxa"/>
            <w:vAlign w:val="center"/>
          </w:tcPr>
          <w:p w:rsidR="00C06EF2" w:rsidRPr="00547243" w:rsidRDefault="00C06EF2"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C06EF2" w:rsidRPr="00547243" w:rsidRDefault="00C06EF2" w:rsidP="00386848">
            <w:pPr>
              <w:autoSpaceDE w:val="0"/>
              <w:autoSpaceDN w:val="0"/>
              <w:adjustRightInd w:val="0"/>
              <w:jc w:val="both"/>
              <w:rPr>
                <w:rFonts w:cstheme="minorHAnsi"/>
                <w:b/>
                <w:bCs/>
                <w:sz w:val="24"/>
                <w:szCs w:val="24"/>
              </w:rPr>
            </w:pPr>
          </w:p>
        </w:tc>
      </w:tr>
      <w:tr w:rsidR="00C06EF2" w:rsidRPr="00547243" w:rsidTr="00386848">
        <w:trPr>
          <w:trHeight w:val="567"/>
        </w:trPr>
        <w:tc>
          <w:tcPr>
            <w:tcW w:w="9981" w:type="dxa"/>
            <w:gridSpan w:val="4"/>
            <w:vAlign w:val="center"/>
          </w:tcPr>
          <w:p w:rsidR="00C06EF2" w:rsidRPr="00547243" w:rsidRDefault="00C06EF2" w:rsidP="00C06EF2">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 xml:space="preserve">Punto </w:t>
            </w:r>
            <w:r>
              <w:rPr>
                <w:rFonts w:cstheme="minorHAnsi"/>
                <w:b/>
                <w:bCs/>
                <w:color w:val="5B9BD5" w:themeColor="accent1"/>
                <w:sz w:val="24"/>
                <w:szCs w:val="24"/>
              </w:rPr>
              <w:t>5.3</w:t>
            </w:r>
            <w:r w:rsidRPr="00935A7A">
              <w:rPr>
                <w:rFonts w:cstheme="minorHAnsi"/>
                <w:b/>
                <w:bCs/>
                <w:color w:val="5B9BD5" w:themeColor="accent1"/>
                <w:sz w:val="24"/>
                <w:szCs w:val="24"/>
              </w:rPr>
              <w:t xml:space="preserve"> </w:t>
            </w:r>
            <w:r>
              <w:rPr>
                <w:rFonts w:cstheme="minorHAnsi"/>
                <w:b/>
                <w:bCs/>
                <w:color w:val="5B9BD5" w:themeColor="accent1"/>
                <w:sz w:val="24"/>
                <w:szCs w:val="24"/>
              </w:rPr>
              <w:t>Consulenza legale</w:t>
            </w:r>
          </w:p>
        </w:tc>
      </w:tr>
      <w:tr w:rsidR="00C06EF2" w:rsidRPr="004420F4" w:rsidTr="00386848">
        <w:trPr>
          <w:trHeight w:val="567"/>
        </w:trPr>
        <w:tc>
          <w:tcPr>
            <w:tcW w:w="9981" w:type="dxa"/>
            <w:gridSpan w:val="4"/>
            <w:vAlign w:val="center"/>
          </w:tcPr>
          <w:p w:rsidR="00C06EF2" w:rsidRPr="00C06EF2" w:rsidRDefault="00C06EF2" w:rsidP="00C06EF2">
            <w:pPr>
              <w:autoSpaceDE w:val="0"/>
              <w:autoSpaceDN w:val="0"/>
              <w:adjustRightInd w:val="0"/>
              <w:jc w:val="both"/>
              <w:rPr>
                <w:rFonts w:cstheme="minorHAnsi"/>
                <w:sz w:val="24"/>
                <w:szCs w:val="24"/>
              </w:rPr>
            </w:pPr>
            <w:r w:rsidRPr="00C06EF2">
              <w:rPr>
                <w:rFonts w:cstheme="minorHAnsi"/>
                <w:sz w:val="24"/>
                <w:szCs w:val="24"/>
              </w:rPr>
              <w:t xml:space="preserve">Deve essere previsto un servizio di consulenza telefonica </w:t>
            </w:r>
            <w:r w:rsidRPr="00C06EF2">
              <w:rPr>
                <w:rFonts w:cstheme="minorHAnsi"/>
                <w:bCs/>
                <w:sz w:val="24"/>
                <w:szCs w:val="24"/>
              </w:rPr>
              <w:t xml:space="preserve">dal </w:t>
            </w:r>
            <w:r w:rsidRPr="00C06EF2">
              <w:rPr>
                <w:rFonts w:cstheme="minorHAnsi"/>
                <w:sz w:val="24"/>
                <w:szCs w:val="24"/>
              </w:rPr>
              <w:t>quale l'Assicurato potrà ottenere:</w:t>
            </w:r>
          </w:p>
          <w:p w:rsidR="00C06EF2" w:rsidRPr="00C06EF2" w:rsidRDefault="00C06EF2" w:rsidP="00C06EF2">
            <w:pPr>
              <w:numPr>
                <w:ilvl w:val="0"/>
                <w:numId w:val="45"/>
              </w:numPr>
              <w:autoSpaceDE w:val="0"/>
              <w:autoSpaceDN w:val="0"/>
              <w:adjustRightInd w:val="0"/>
              <w:contextualSpacing/>
              <w:jc w:val="both"/>
              <w:rPr>
                <w:rFonts w:cstheme="minorHAnsi"/>
                <w:sz w:val="24"/>
                <w:szCs w:val="24"/>
              </w:rPr>
            </w:pPr>
            <w:r w:rsidRPr="00C06EF2">
              <w:rPr>
                <w:rFonts w:cstheme="minorHAnsi"/>
                <w:sz w:val="24"/>
                <w:szCs w:val="24"/>
              </w:rPr>
              <w:t>consulenza legale;</w:t>
            </w:r>
          </w:p>
          <w:p w:rsidR="00C06EF2" w:rsidRPr="00453D85" w:rsidRDefault="00C06EF2" w:rsidP="00386848">
            <w:pPr>
              <w:numPr>
                <w:ilvl w:val="0"/>
                <w:numId w:val="45"/>
              </w:numPr>
              <w:autoSpaceDE w:val="0"/>
              <w:autoSpaceDN w:val="0"/>
              <w:adjustRightInd w:val="0"/>
              <w:contextualSpacing/>
              <w:jc w:val="both"/>
              <w:rPr>
                <w:rFonts w:cstheme="minorHAnsi"/>
                <w:sz w:val="24"/>
                <w:szCs w:val="24"/>
              </w:rPr>
            </w:pPr>
            <w:r w:rsidRPr="00C06EF2">
              <w:rPr>
                <w:rFonts w:cstheme="minorHAnsi"/>
                <w:sz w:val="24"/>
                <w:szCs w:val="24"/>
              </w:rPr>
              <w:t>chiarimenti su leggi e normativa vigente.</w:t>
            </w:r>
          </w:p>
        </w:tc>
      </w:tr>
      <w:tr w:rsidR="00C06EF2" w:rsidRPr="00547243" w:rsidTr="00386848">
        <w:trPr>
          <w:trHeight w:val="567"/>
        </w:trPr>
        <w:tc>
          <w:tcPr>
            <w:tcW w:w="2547" w:type="dxa"/>
            <w:vAlign w:val="center"/>
          </w:tcPr>
          <w:p w:rsidR="00C06EF2" w:rsidRPr="00547243" w:rsidRDefault="00C06EF2" w:rsidP="00386848">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C06EF2" w:rsidRPr="00547243" w:rsidRDefault="00C06EF2" w:rsidP="00386848">
            <w:pPr>
              <w:autoSpaceDE w:val="0"/>
              <w:autoSpaceDN w:val="0"/>
              <w:adjustRightInd w:val="0"/>
              <w:jc w:val="both"/>
              <w:rPr>
                <w:rFonts w:cstheme="minorHAnsi"/>
                <w:b/>
                <w:bCs/>
                <w:sz w:val="24"/>
                <w:szCs w:val="24"/>
              </w:rPr>
            </w:pPr>
          </w:p>
        </w:tc>
        <w:tc>
          <w:tcPr>
            <w:tcW w:w="3519" w:type="dxa"/>
            <w:vAlign w:val="center"/>
          </w:tcPr>
          <w:p w:rsidR="00C06EF2" w:rsidRPr="00547243" w:rsidRDefault="00C06EF2"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C06EF2" w:rsidRPr="00547243" w:rsidRDefault="00C06EF2" w:rsidP="00386848">
            <w:pPr>
              <w:autoSpaceDE w:val="0"/>
              <w:autoSpaceDN w:val="0"/>
              <w:adjustRightInd w:val="0"/>
              <w:jc w:val="both"/>
              <w:rPr>
                <w:rFonts w:cstheme="minorHAnsi"/>
                <w:b/>
                <w:bCs/>
                <w:sz w:val="24"/>
                <w:szCs w:val="24"/>
              </w:rPr>
            </w:pPr>
          </w:p>
        </w:tc>
      </w:tr>
      <w:tr w:rsidR="00C06EF2" w:rsidRPr="00547243" w:rsidTr="00386848">
        <w:trPr>
          <w:trHeight w:val="567"/>
        </w:trPr>
        <w:tc>
          <w:tcPr>
            <w:tcW w:w="9981" w:type="dxa"/>
            <w:gridSpan w:val="4"/>
            <w:vAlign w:val="center"/>
          </w:tcPr>
          <w:p w:rsidR="00C06EF2" w:rsidRPr="00547243" w:rsidRDefault="00C06EF2" w:rsidP="00D218D9">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 xml:space="preserve">Punto </w:t>
            </w:r>
            <w:r>
              <w:rPr>
                <w:rFonts w:cstheme="minorHAnsi"/>
                <w:b/>
                <w:bCs/>
                <w:color w:val="5B9BD5" w:themeColor="accent1"/>
                <w:sz w:val="24"/>
                <w:szCs w:val="24"/>
              </w:rPr>
              <w:t>5.</w:t>
            </w:r>
            <w:r w:rsidR="00D218D9">
              <w:rPr>
                <w:rFonts w:cstheme="minorHAnsi"/>
                <w:b/>
                <w:bCs/>
                <w:color w:val="5B9BD5" w:themeColor="accent1"/>
                <w:sz w:val="24"/>
                <w:szCs w:val="24"/>
              </w:rPr>
              <w:t>4</w:t>
            </w:r>
            <w:r w:rsidRPr="00935A7A">
              <w:rPr>
                <w:rFonts w:cstheme="minorHAnsi"/>
                <w:b/>
                <w:bCs/>
                <w:color w:val="5B9BD5" w:themeColor="accent1"/>
                <w:sz w:val="24"/>
                <w:szCs w:val="24"/>
              </w:rPr>
              <w:t xml:space="preserve"> </w:t>
            </w:r>
            <w:r w:rsidR="00D218D9">
              <w:rPr>
                <w:rFonts w:cstheme="minorHAnsi"/>
                <w:b/>
                <w:bCs/>
                <w:color w:val="5B9BD5" w:themeColor="accent1"/>
                <w:sz w:val="24"/>
                <w:szCs w:val="24"/>
              </w:rPr>
              <w:t>Certificazione ISO</w:t>
            </w:r>
          </w:p>
        </w:tc>
      </w:tr>
      <w:tr w:rsidR="00C06EF2" w:rsidRPr="004420F4" w:rsidTr="00386848">
        <w:trPr>
          <w:trHeight w:val="567"/>
        </w:trPr>
        <w:tc>
          <w:tcPr>
            <w:tcW w:w="9981" w:type="dxa"/>
            <w:gridSpan w:val="4"/>
            <w:vAlign w:val="center"/>
          </w:tcPr>
          <w:p w:rsidR="00C06EF2" w:rsidRPr="004420F4" w:rsidRDefault="00C06EF2" w:rsidP="00386848">
            <w:pPr>
              <w:autoSpaceDE w:val="0"/>
              <w:autoSpaceDN w:val="0"/>
              <w:adjustRightInd w:val="0"/>
              <w:jc w:val="both"/>
              <w:rPr>
                <w:rFonts w:cstheme="minorHAnsi"/>
                <w:sz w:val="24"/>
                <w:szCs w:val="24"/>
              </w:rPr>
            </w:pPr>
            <w:r w:rsidRPr="00507E66">
              <w:rPr>
                <w:rFonts w:cstheme="minorHAnsi"/>
                <w:sz w:val="24"/>
                <w:szCs w:val="24"/>
              </w:rPr>
              <w:t xml:space="preserve">La società offerente deve essere conforme ai requisiti della norma </w:t>
            </w:r>
            <w:r w:rsidRPr="00507E66">
              <w:rPr>
                <w:rFonts w:cstheme="minorHAnsi"/>
                <w:bCs/>
                <w:sz w:val="24"/>
                <w:szCs w:val="24"/>
              </w:rPr>
              <w:t xml:space="preserve">UNI </w:t>
            </w:r>
            <w:r>
              <w:rPr>
                <w:rFonts w:cstheme="minorHAnsi"/>
                <w:sz w:val="24"/>
                <w:szCs w:val="24"/>
              </w:rPr>
              <w:t xml:space="preserve">EN ISO 9001:2008 o 9001:2015 </w:t>
            </w:r>
            <w:r w:rsidR="00D218D9">
              <w:rPr>
                <w:rFonts w:cstheme="minorHAnsi"/>
                <w:sz w:val="24"/>
                <w:szCs w:val="24"/>
              </w:rPr>
              <w:t>relativamente ai servizi assicurativi o di intermediazione assicurativa.</w:t>
            </w:r>
          </w:p>
        </w:tc>
      </w:tr>
      <w:tr w:rsidR="00C06EF2" w:rsidRPr="00547243" w:rsidTr="00386848">
        <w:trPr>
          <w:trHeight w:val="567"/>
        </w:trPr>
        <w:tc>
          <w:tcPr>
            <w:tcW w:w="2547" w:type="dxa"/>
            <w:vAlign w:val="center"/>
          </w:tcPr>
          <w:p w:rsidR="00C06EF2" w:rsidRPr="00547243" w:rsidRDefault="00C06EF2" w:rsidP="00386848">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C06EF2" w:rsidRPr="00547243" w:rsidRDefault="00C06EF2" w:rsidP="00386848">
            <w:pPr>
              <w:autoSpaceDE w:val="0"/>
              <w:autoSpaceDN w:val="0"/>
              <w:adjustRightInd w:val="0"/>
              <w:jc w:val="both"/>
              <w:rPr>
                <w:rFonts w:cstheme="minorHAnsi"/>
                <w:b/>
                <w:bCs/>
                <w:sz w:val="24"/>
                <w:szCs w:val="24"/>
              </w:rPr>
            </w:pPr>
          </w:p>
        </w:tc>
        <w:tc>
          <w:tcPr>
            <w:tcW w:w="3519" w:type="dxa"/>
            <w:vAlign w:val="center"/>
          </w:tcPr>
          <w:p w:rsidR="00C06EF2" w:rsidRPr="00547243" w:rsidRDefault="00C06EF2"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C06EF2" w:rsidRPr="00547243" w:rsidRDefault="00C06EF2" w:rsidP="00386848">
            <w:pPr>
              <w:autoSpaceDE w:val="0"/>
              <w:autoSpaceDN w:val="0"/>
              <w:adjustRightInd w:val="0"/>
              <w:jc w:val="both"/>
              <w:rPr>
                <w:rFonts w:cstheme="minorHAnsi"/>
                <w:b/>
                <w:bCs/>
                <w:sz w:val="24"/>
                <w:szCs w:val="24"/>
              </w:rPr>
            </w:pPr>
          </w:p>
        </w:tc>
      </w:tr>
      <w:tr w:rsidR="00C06EF2" w:rsidRPr="00547243" w:rsidTr="00386848">
        <w:trPr>
          <w:trHeight w:val="567"/>
        </w:trPr>
        <w:tc>
          <w:tcPr>
            <w:tcW w:w="9981" w:type="dxa"/>
            <w:gridSpan w:val="4"/>
            <w:vAlign w:val="center"/>
          </w:tcPr>
          <w:p w:rsidR="00C06EF2" w:rsidRPr="00547243" w:rsidRDefault="00D218D9" w:rsidP="00D218D9">
            <w:pPr>
              <w:autoSpaceDE w:val="0"/>
              <w:autoSpaceDN w:val="0"/>
              <w:adjustRightInd w:val="0"/>
              <w:ind w:firstLine="880"/>
              <w:jc w:val="both"/>
              <w:rPr>
                <w:rFonts w:cstheme="minorHAnsi"/>
                <w:b/>
                <w:bCs/>
                <w:sz w:val="24"/>
                <w:szCs w:val="24"/>
              </w:rPr>
            </w:pPr>
            <w:r w:rsidRPr="00935A7A">
              <w:rPr>
                <w:rFonts w:cstheme="minorHAnsi"/>
                <w:b/>
                <w:bCs/>
                <w:color w:val="5B9BD5" w:themeColor="accent1"/>
                <w:sz w:val="24"/>
                <w:szCs w:val="24"/>
              </w:rPr>
              <w:t xml:space="preserve">Punto </w:t>
            </w:r>
            <w:r>
              <w:rPr>
                <w:rFonts w:cstheme="minorHAnsi"/>
                <w:b/>
                <w:bCs/>
                <w:color w:val="5B9BD5" w:themeColor="accent1"/>
                <w:sz w:val="24"/>
                <w:szCs w:val="24"/>
              </w:rPr>
              <w:t>5.5</w:t>
            </w:r>
            <w:r w:rsidRPr="00935A7A">
              <w:rPr>
                <w:rFonts w:cstheme="minorHAnsi"/>
                <w:b/>
                <w:bCs/>
                <w:color w:val="5B9BD5" w:themeColor="accent1"/>
                <w:sz w:val="24"/>
                <w:szCs w:val="24"/>
              </w:rPr>
              <w:t xml:space="preserve"> </w:t>
            </w:r>
            <w:r>
              <w:rPr>
                <w:rFonts w:cstheme="minorHAnsi"/>
                <w:b/>
                <w:bCs/>
                <w:color w:val="5B9BD5" w:themeColor="accent1"/>
                <w:sz w:val="24"/>
                <w:szCs w:val="24"/>
              </w:rPr>
              <w:t>Fatturazione elettronica</w:t>
            </w:r>
          </w:p>
        </w:tc>
      </w:tr>
      <w:tr w:rsidR="00C06EF2" w:rsidRPr="004420F4" w:rsidTr="00386848">
        <w:trPr>
          <w:trHeight w:val="567"/>
        </w:trPr>
        <w:tc>
          <w:tcPr>
            <w:tcW w:w="9981" w:type="dxa"/>
            <w:gridSpan w:val="4"/>
            <w:vAlign w:val="center"/>
          </w:tcPr>
          <w:p w:rsidR="00C06EF2" w:rsidRPr="004420F4" w:rsidRDefault="00D218D9" w:rsidP="00386848">
            <w:pPr>
              <w:autoSpaceDE w:val="0"/>
              <w:autoSpaceDN w:val="0"/>
              <w:adjustRightInd w:val="0"/>
              <w:jc w:val="both"/>
              <w:rPr>
                <w:rFonts w:cstheme="minorHAnsi"/>
                <w:sz w:val="24"/>
                <w:szCs w:val="24"/>
              </w:rPr>
            </w:pPr>
            <w:r w:rsidRPr="00507E66">
              <w:rPr>
                <w:rFonts w:cstheme="minorHAnsi"/>
                <w:bCs/>
                <w:sz w:val="24"/>
                <w:szCs w:val="24"/>
              </w:rPr>
              <w:t xml:space="preserve">Ai </w:t>
            </w:r>
            <w:r w:rsidRPr="00507E66">
              <w:rPr>
                <w:rFonts w:cstheme="minorHAnsi"/>
                <w:sz w:val="24"/>
                <w:szCs w:val="24"/>
              </w:rPr>
              <w:t xml:space="preserve">sensi del </w:t>
            </w:r>
            <w:r w:rsidRPr="00507E66">
              <w:rPr>
                <w:rFonts w:cstheme="minorHAnsi"/>
                <w:bCs/>
                <w:sz w:val="24"/>
                <w:szCs w:val="24"/>
              </w:rPr>
              <w:t xml:space="preserve">D.M. </w:t>
            </w:r>
            <w:r w:rsidRPr="00507E66">
              <w:rPr>
                <w:rFonts w:cstheme="minorHAnsi"/>
                <w:sz w:val="24"/>
                <w:szCs w:val="24"/>
              </w:rPr>
              <w:t xml:space="preserve">n.55 del 3 </w:t>
            </w:r>
            <w:r w:rsidRPr="00507E66">
              <w:rPr>
                <w:rFonts w:cstheme="minorHAnsi"/>
                <w:bCs/>
                <w:sz w:val="24"/>
                <w:szCs w:val="24"/>
              </w:rPr>
              <w:t xml:space="preserve">Aprile </w:t>
            </w:r>
            <w:r w:rsidRPr="00507E66">
              <w:rPr>
                <w:rFonts w:cstheme="minorHAnsi"/>
                <w:sz w:val="24"/>
                <w:szCs w:val="24"/>
              </w:rPr>
              <w:t>2013 l'offerente dovrà essere in grado di emettere</w:t>
            </w:r>
            <w:r>
              <w:rPr>
                <w:rFonts w:cstheme="minorHAnsi"/>
                <w:sz w:val="24"/>
                <w:szCs w:val="24"/>
              </w:rPr>
              <w:t xml:space="preserve"> ed inviare fattura elettronica </w:t>
            </w:r>
            <w:r w:rsidRPr="00507E66">
              <w:rPr>
                <w:rFonts w:cstheme="minorHAnsi"/>
                <w:sz w:val="24"/>
                <w:szCs w:val="24"/>
              </w:rPr>
              <w:t xml:space="preserve">verso la Pubblica Amministrazione. Allegare idonea certificazione </w:t>
            </w:r>
            <w:r>
              <w:rPr>
                <w:rFonts w:cstheme="minorHAnsi"/>
                <w:sz w:val="24"/>
                <w:szCs w:val="24"/>
              </w:rPr>
              <w:t>e/o dichiarazione in merito.</w:t>
            </w:r>
          </w:p>
        </w:tc>
      </w:tr>
      <w:tr w:rsidR="00D218D9" w:rsidRPr="00547243" w:rsidTr="00386848">
        <w:trPr>
          <w:trHeight w:val="567"/>
        </w:trPr>
        <w:tc>
          <w:tcPr>
            <w:tcW w:w="2547" w:type="dxa"/>
            <w:vAlign w:val="center"/>
          </w:tcPr>
          <w:p w:rsidR="00D218D9" w:rsidRPr="00547243" w:rsidRDefault="00D218D9" w:rsidP="00386848">
            <w:pPr>
              <w:autoSpaceDE w:val="0"/>
              <w:autoSpaceDN w:val="0"/>
              <w:adjustRightInd w:val="0"/>
              <w:jc w:val="both"/>
              <w:rPr>
                <w:rFonts w:cstheme="minorHAnsi"/>
                <w:b/>
                <w:bCs/>
                <w:sz w:val="24"/>
                <w:szCs w:val="24"/>
              </w:rPr>
            </w:pPr>
            <w:r w:rsidRPr="00547243">
              <w:rPr>
                <w:rFonts w:cstheme="minorHAnsi"/>
                <w:b/>
                <w:bCs/>
                <w:sz w:val="24"/>
                <w:szCs w:val="24"/>
              </w:rPr>
              <w:t>ARTICOLO</w:t>
            </w:r>
          </w:p>
        </w:tc>
        <w:tc>
          <w:tcPr>
            <w:tcW w:w="2434" w:type="dxa"/>
            <w:vAlign w:val="center"/>
          </w:tcPr>
          <w:p w:rsidR="00D218D9" w:rsidRPr="00547243" w:rsidRDefault="00D218D9" w:rsidP="00386848">
            <w:pPr>
              <w:autoSpaceDE w:val="0"/>
              <w:autoSpaceDN w:val="0"/>
              <w:adjustRightInd w:val="0"/>
              <w:jc w:val="both"/>
              <w:rPr>
                <w:rFonts w:cstheme="minorHAnsi"/>
                <w:b/>
                <w:bCs/>
                <w:sz w:val="24"/>
                <w:szCs w:val="24"/>
              </w:rPr>
            </w:pPr>
          </w:p>
        </w:tc>
        <w:tc>
          <w:tcPr>
            <w:tcW w:w="3519" w:type="dxa"/>
            <w:vAlign w:val="center"/>
          </w:tcPr>
          <w:p w:rsidR="00D218D9" w:rsidRPr="00547243" w:rsidRDefault="00D218D9" w:rsidP="00386848">
            <w:pPr>
              <w:autoSpaceDE w:val="0"/>
              <w:autoSpaceDN w:val="0"/>
              <w:adjustRightInd w:val="0"/>
              <w:jc w:val="both"/>
              <w:rPr>
                <w:rFonts w:cstheme="minorHAnsi"/>
                <w:b/>
                <w:bCs/>
                <w:sz w:val="24"/>
                <w:szCs w:val="24"/>
              </w:rPr>
            </w:pPr>
            <w:r w:rsidRPr="00547243">
              <w:rPr>
                <w:rFonts w:cstheme="minorHAnsi"/>
                <w:b/>
                <w:bCs/>
                <w:sz w:val="24"/>
                <w:szCs w:val="24"/>
              </w:rPr>
              <w:t>PAGINA CONDIZIONI DI POLIZZA</w:t>
            </w:r>
          </w:p>
        </w:tc>
        <w:tc>
          <w:tcPr>
            <w:tcW w:w="1481" w:type="dxa"/>
            <w:vAlign w:val="center"/>
          </w:tcPr>
          <w:p w:rsidR="00D218D9" w:rsidRPr="00547243" w:rsidRDefault="00D218D9" w:rsidP="00386848">
            <w:pPr>
              <w:autoSpaceDE w:val="0"/>
              <w:autoSpaceDN w:val="0"/>
              <w:adjustRightInd w:val="0"/>
              <w:jc w:val="both"/>
              <w:rPr>
                <w:rFonts w:cstheme="minorHAnsi"/>
                <w:b/>
                <w:bCs/>
                <w:sz w:val="24"/>
                <w:szCs w:val="24"/>
              </w:rPr>
            </w:pPr>
          </w:p>
        </w:tc>
      </w:tr>
    </w:tbl>
    <w:p w:rsidR="00675F60" w:rsidRDefault="00675F60" w:rsidP="00675F60">
      <w:pPr>
        <w:autoSpaceDE w:val="0"/>
        <w:autoSpaceDN w:val="0"/>
        <w:adjustRightInd w:val="0"/>
        <w:spacing w:after="0" w:line="240" w:lineRule="auto"/>
        <w:jc w:val="both"/>
        <w:rPr>
          <w:rFonts w:cstheme="minorHAnsi"/>
          <w:b/>
          <w:bCs/>
          <w:sz w:val="24"/>
          <w:szCs w:val="24"/>
        </w:rPr>
      </w:pPr>
    </w:p>
    <w:p w:rsidR="00D218D9" w:rsidRDefault="00D218D9" w:rsidP="00D218D9">
      <w:pPr>
        <w:autoSpaceDE w:val="0"/>
        <w:autoSpaceDN w:val="0"/>
        <w:adjustRightInd w:val="0"/>
        <w:spacing w:after="0" w:line="240" w:lineRule="auto"/>
        <w:jc w:val="both"/>
        <w:rPr>
          <w:rFonts w:ascii="Times New Roman" w:hAnsi="Times New Roman" w:cs="Times New Roman"/>
        </w:rPr>
      </w:pPr>
    </w:p>
    <w:p w:rsidR="00D218D9" w:rsidRDefault="00D94A90" w:rsidP="00D94A9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DATA </w:t>
      </w:r>
      <w:r>
        <w:rPr>
          <w:rFonts w:ascii="Times New Roman" w:hAnsi="Times New Roman" w:cs="Times New Roman"/>
          <w:sz w:val="25"/>
          <w:szCs w:val="25"/>
        </w:rPr>
        <w:t xml:space="preserve">E </w:t>
      </w:r>
      <w:r>
        <w:rPr>
          <w:rFonts w:ascii="Times New Roman" w:hAnsi="Times New Roman" w:cs="Times New Roman"/>
          <w:sz w:val="24"/>
          <w:szCs w:val="24"/>
        </w:rPr>
        <w:t xml:space="preserve">LUOGO </w:t>
      </w:r>
    </w:p>
    <w:p w:rsidR="00D218D9" w:rsidRDefault="00D218D9" w:rsidP="00D94A90">
      <w:pPr>
        <w:autoSpaceDE w:val="0"/>
        <w:autoSpaceDN w:val="0"/>
        <w:adjustRightInd w:val="0"/>
        <w:spacing w:after="0" w:line="240" w:lineRule="auto"/>
        <w:jc w:val="both"/>
        <w:rPr>
          <w:rFonts w:ascii="Times New Roman" w:hAnsi="Times New Roman" w:cs="Times New Roman"/>
          <w:sz w:val="24"/>
          <w:szCs w:val="24"/>
        </w:rPr>
      </w:pPr>
    </w:p>
    <w:p w:rsidR="00D218D9" w:rsidRDefault="00D218D9" w:rsidP="00D94A9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w:t>
      </w:r>
    </w:p>
    <w:p w:rsidR="00D218D9" w:rsidRDefault="00D218D9" w:rsidP="00D94A90">
      <w:pPr>
        <w:autoSpaceDE w:val="0"/>
        <w:autoSpaceDN w:val="0"/>
        <w:adjustRightInd w:val="0"/>
        <w:spacing w:after="0" w:line="240" w:lineRule="auto"/>
        <w:jc w:val="both"/>
        <w:rPr>
          <w:rFonts w:ascii="Times New Roman" w:hAnsi="Times New Roman" w:cs="Times New Roman"/>
          <w:sz w:val="24"/>
          <w:szCs w:val="24"/>
        </w:rPr>
      </w:pPr>
    </w:p>
    <w:p w:rsidR="00D94A90" w:rsidRDefault="00D218D9" w:rsidP="00D94A90">
      <w:pPr>
        <w:autoSpaceDE w:val="0"/>
        <w:autoSpaceDN w:val="0"/>
        <w:adjustRightInd w:val="0"/>
        <w:spacing w:after="0" w:line="240" w:lineRule="auto"/>
        <w:jc w:val="both"/>
        <w:rPr>
          <w:rFonts w:cstheme="minorHAnsi"/>
          <w:sz w:val="24"/>
          <w:szCs w:val="24"/>
        </w:rPr>
      </w:pPr>
      <w:r>
        <w:rPr>
          <w:rFonts w:ascii="Times New Roman" w:hAnsi="Times New Roman" w:cs="Times New Roman"/>
          <w:sz w:val="24"/>
          <w:szCs w:val="24"/>
        </w:rPr>
        <w:t xml:space="preserve">Timbro e </w:t>
      </w:r>
      <w:r w:rsidR="003C0966">
        <w:rPr>
          <w:rFonts w:ascii="Times New Roman" w:hAnsi="Times New Roman" w:cs="Times New Roman"/>
          <w:sz w:val="24"/>
          <w:szCs w:val="24"/>
        </w:rPr>
        <w:t>firma per</w:t>
      </w:r>
      <w:r>
        <w:rPr>
          <w:rFonts w:ascii="Times New Roman" w:hAnsi="Times New Roman" w:cs="Times New Roman"/>
          <w:sz w:val="24"/>
          <w:szCs w:val="24"/>
        </w:rPr>
        <w:t xml:space="preserve"> accettazione </w:t>
      </w:r>
    </w:p>
    <w:p w:rsidR="000537E7" w:rsidRPr="00675F60" w:rsidRDefault="000537E7" w:rsidP="00675F60">
      <w:pPr>
        <w:autoSpaceDE w:val="0"/>
        <w:autoSpaceDN w:val="0"/>
        <w:adjustRightInd w:val="0"/>
        <w:spacing w:after="0" w:line="240" w:lineRule="auto"/>
        <w:jc w:val="both"/>
        <w:rPr>
          <w:rFonts w:cstheme="minorHAnsi"/>
          <w:sz w:val="24"/>
          <w:szCs w:val="24"/>
        </w:rPr>
      </w:pPr>
    </w:p>
    <w:p w:rsidR="003C0966" w:rsidRDefault="00D218D9" w:rsidP="00675F60">
      <w:pPr>
        <w:jc w:val="both"/>
        <w:rPr>
          <w:rFonts w:cstheme="minorHAnsi"/>
          <w:sz w:val="24"/>
          <w:szCs w:val="24"/>
        </w:rPr>
      </w:pPr>
      <w:r>
        <w:rPr>
          <w:rFonts w:cstheme="minorHAnsi"/>
          <w:sz w:val="24"/>
          <w:szCs w:val="24"/>
        </w:rPr>
        <w:t>_____________________________________________</w:t>
      </w:r>
    </w:p>
    <w:p w:rsidR="003C0966" w:rsidRDefault="003C0966" w:rsidP="003C0966">
      <w:pPr>
        <w:rPr>
          <w:rFonts w:cstheme="minorHAnsi"/>
          <w:sz w:val="24"/>
          <w:szCs w:val="24"/>
        </w:rPr>
      </w:pPr>
    </w:p>
    <w:p w:rsidR="0005357E" w:rsidRDefault="0005357E" w:rsidP="003C0966">
      <w:pPr>
        <w:rPr>
          <w:rFonts w:cstheme="minorHAnsi"/>
          <w:sz w:val="24"/>
          <w:szCs w:val="24"/>
        </w:rPr>
      </w:pPr>
      <w:r>
        <w:rPr>
          <w:rFonts w:cstheme="minorHAnsi"/>
          <w:sz w:val="24"/>
          <w:szCs w:val="24"/>
        </w:rPr>
        <w:br w:type="page"/>
      </w:r>
    </w:p>
    <w:p w:rsidR="0005357E" w:rsidRDefault="0005357E" w:rsidP="003C0966">
      <w:pPr>
        <w:rPr>
          <w:rFonts w:cstheme="minorHAnsi"/>
          <w:sz w:val="24"/>
          <w:szCs w:val="24"/>
        </w:rPr>
        <w:sectPr w:rsidR="0005357E" w:rsidSect="00507E66">
          <w:headerReference w:type="default" r:id="rId8"/>
          <w:footerReference w:type="default" r:id="rId9"/>
          <w:pgSz w:w="12240" w:h="15840"/>
          <w:pgMar w:top="1417" w:right="1134" w:bottom="1134" w:left="1134" w:header="720" w:footer="720" w:gutter="0"/>
          <w:cols w:space="720"/>
          <w:noEndnote/>
        </w:sectPr>
      </w:pPr>
    </w:p>
    <w:tbl>
      <w:tblPr>
        <w:tblStyle w:val="Grigliatabella"/>
        <w:tblW w:w="13603" w:type="dxa"/>
        <w:tblLook w:val="04A0" w:firstRow="1" w:lastRow="0" w:firstColumn="1" w:lastColumn="0" w:noHBand="0" w:noVBand="1"/>
      </w:tblPr>
      <w:tblGrid>
        <w:gridCol w:w="4957"/>
        <w:gridCol w:w="1417"/>
        <w:gridCol w:w="1985"/>
        <w:gridCol w:w="1842"/>
        <w:gridCol w:w="1843"/>
        <w:gridCol w:w="1559"/>
      </w:tblGrid>
      <w:tr w:rsidR="0005357E" w:rsidTr="000327FE">
        <w:tc>
          <w:tcPr>
            <w:tcW w:w="13603" w:type="dxa"/>
            <w:gridSpan w:val="6"/>
            <w:vAlign w:val="center"/>
          </w:tcPr>
          <w:p w:rsidR="0005357E" w:rsidRPr="0005357E" w:rsidRDefault="0005357E" w:rsidP="0005357E">
            <w:pPr>
              <w:jc w:val="center"/>
              <w:rPr>
                <w:rFonts w:cstheme="minorHAnsi"/>
                <w:b/>
                <w:sz w:val="24"/>
                <w:szCs w:val="24"/>
              </w:rPr>
            </w:pPr>
            <w:r w:rsidRPr="0005357E">
              <w:rPr>
                <w:rFonts w:cstheme="minorHAnsi"/>
                <w:b/>
                <w:sz w:val="24"/>
                <w:szCs w:val="24"/>
              </w:rPr>
              <w:lastRenderedPageBreak/>
              <w:t>CAPITOLATO TECNICO – SEZIONE MASSIMALI</w:t>
            </w:r>
            <w:r w:rsidR="00B42C03">
              <w:rPr>
                <w:rFonts w:cstheme="minorHAnsi"/>
                <w:b/>
                <w:sz w:val="24"/>
                <w:szCs w:val="24"/>
              </w:rPr>
              <w:t xml:space="preserve"> (tutti gli importi riportati sono da intendersi in euro)</w:t>
            </w:r>
          </w:p>
          <w:p w:rsidR="0005357E" w:rsidRPr="0005357E" w:rsidRDefault="0005357E" w:rsidP="0005357E">
            <w:pPr>
              <w:jc w:val="center"/>
              <w:rPr>
                <w:rFonts w:cstheme="minorHAnsi"/>
                <w:b/>
                <w:sz w:val="24"/>
                <w:szCs w:val="24"/>
              </w:rPr>
            </w:pPr>
            <w:r w:rsidRPr="0005357E">
              <w:rPr>
                <w:rFonts w:cstheme="minorHAnsi"/>
                <w:b/>
                <w:sz w:val="24"/>
                <w:szCs w:val="24"/>
              </w:rPr>
              <w:t xml:space="preserve">PUNTEGGIO ASSEGNATO MASSIMO </w:t>
            </w:r>
            <w:r w:rsidR="00CE3157" w:rsidRPr="00CE3157">
              <w:rPr>
                <w:rFonts w:cstheme="minorHAnsi"/>
                <w:b/>
                <w:color w:val="FF0000"/>
                <w:sz w:val="24"/>
                <w:szCs w:val="24"/>
              </w:rPr>
              <w:t>70</w:t>
            </w:r>
            <w:r w:rsidRPr="0005357E">
              <w:rPr>
                <w:rFonts w:cstheme="minorHAnsi"/>
                <w:b/>
                <w:sz w:val="24"/>
                <w:szCs w:val="24"/>
              </w:rPr>
              <w:t xml:space="preserve"> PUNTI</w:t>
            </w:r>
          </w:p>
          <w:p w:rsidR="0005357E" w:rsidRPr="0005357E" w:rsidRDefault="0005357E" w:rsidP="0005357E">
            <w:pPr>
              <w:jc w:val="center"/>
              <w:rPr>
                <w:rFonts w:cstheme="minorHAnsi"/>
                <w:b/>
                <w:sz w:val="24"/>
                <w:szCs w:val="24"/>
              </w:rPr>
            </w:pPr>
            <w:r w:rsidRPr="0005357E">
              <w:rPr>
                <w:rFonts w:cstheme="minorHAnsi"/>
                <w:b/>
                <w:sz w:val="24"/>
                <w:szCs w:val="24"/>
              </w:rPr>
              <w:t>Nella presente scheda l’offerente dovrà indicare il massimale offerto</w:t>
            </w:r>
            <w:r w:rsidR="00B42C03">
              <w:rPr>
                <w:rFonts w:cstheme="minorHAnsi"/>
                <w:b/>
                <w:sz w:val="24"/>
                <w:szCs w:val="24"/>
              </w:rPr>
              <w:t xml:space="preserve"> in euro</w:t>
            </w:r>
            <w:r w:rsidRPr="0005357E">
              <w:rPr>
                <w:rFonts w:cstheme="minorHAnsi"/>
                <w:b/>
                <w:sz w:val="24"/>
                <w:szCs w:val="24"/>
              </w:rPr>
              <w:t>.</w:t>
            </w:r>
          </w:p>
          <w:p w:rsidR="00025A0E" w:rsidRPr="001B4E72" w:rsidRDefault="0005357E" w:rsidP="00AD0833">
            <w:pPr>
              <w:rPr>
                <w:rFonts w:cstheme="minorHAnsi"/>
                <w:b/>
                <w:sz w:val="24"/>
                <w:szCs w:val="24"/>
              </w:rPr>
            </w:pPr>
            <w:r w:rsidRPr="0005357E">
              <w:rPr>
                <w:rFonts w:cstheme="minorHAnsi"/>
                <w:b/>
                <w:sz w:val="24"/>
                <w:szCs w:val="24"/>
              </w:rPr>
              <w:t>Si avvisa che offerte a base d’asta riporteranno punteggio ZERO</w:t>
            </w:r>
            <w:r w:rsidR="001B4E72">
              <w:rPr>
                <w:rFonts w:cstheme="minorHAnsi"/>
                <w:b/>
                <w:sz w:val="24"/>
                <w:szCs w:val="24"/>
              </w:rPr>
              <w:t xml:space="preserve">. </w:t>
            </w:r>
            <w:r w:rsidR="00025A0E">
              <w:rPr>
                <w:rFonts w:cstheme="minorHAnsi"/>
                <w:b/>
                <w:sz w:val="24"/>
                <w:szCs w:val="24"/>
              </w:rPr>
              <w:t xml:space="preserve">Il premio per assicurato a base d’asta è di </w:t>
            </w:r>
            <w:r w:rsidR="00AD0833">
              <w:rPr>
                <w:rFonts w:cstheme="minorHAnsi"/>
                <w:b/>
                <w:sz w:val="24"/>
                <w:szCs w:val="24"/>
              </w:rPr>
              <w:t>8.00 (otto)</w:t>
            </w:r>
            <w:r w:rsidR="00025A0E">
              <w:rPr>
                <w:rFonts w:cstheme="minorHAnsi"/>
                <w:b/>
                <w:sz w:val="24"/>
                <w:szCs w:val="24"/>
              </w:rPr>
              <w:t xml:space="preserve"> euro</w:t>
            </w:r>
          </w:p>
        </w:tc>
      </w:tr>
      <w:tr w:rsidR="00671820" w:rsidRPr="00671820" w:rsidTr="000327FE">
        <w:tc>
          <w:tcPr>
            <w:tcW w:w="4957" w:type="dxa"/>
            <w:vMerge w:val="restart"/>
            <w:vAlign w:val="center"/>
          </w:tcPr>
          <w:p w:rsidR="00671820" w:rsidRPr="00671820" w:rsidRDefault="00671820" w:rsidP="00671820">
            <w:pPr>
              <w:jc w:val="center"/>
              <w:rPr>
                <w:rFonts w:cstheme="minorHAnsi"/>
                <w:b/>
                <w:sz w:val="18"/>
                <w:szCs w:val="18"/>
              </w:rPr>
            </w:pPr>
          </w:p>
        </w:tc>
        <w:tc>
          <w:tcPr>
            <w:tcW w:w="1417" w:type="dxa"/>
            <w:vMerge w:val="restart"/>
            <w:vAlign w:val="center"/>
          </w:tcPr>
          <w:p w:rsidR="00671820" w:rsidRPr="00467166" w:rsidRDefault="00671820" w:rsidP="00671820">
            <w:pPr>
              <w:jc w:val="center"/>
              <w:rPr>
                <w:rFonts w:cstheme="minorHAnsi"/>
                <w:b/>
                <w:sz w:val="20"/>
                <w:szCs w:val="20"/>
              </w:rPr>
            </w:pPr>
            <w:r w:rsidRPr="00467166">
              <w:rPr>
                <w:rFonts w:cstheme="minorHAnsi"/>
                <w:b/>
                <w:sz w:val="20"/>
                <w:szCs w:val="20"/>
              </w:rPr>
              <w:t>Importi minimi</w:t>
            </w:r>
          </w:p>
          <w:p w:rsidR="00671820" w:rsidRPr="00671820" w:rsidRDefault="00671820" w:rsidP="00671820">
            <w:pPr>
              <w:jc w:val="center"/>
              <w:rPr>
                <w:rFonts w:cstheme="minorHAnsi"/>
                <w:b/>
                <w:sz w:val="18"/>
                <w:szCs w:val="18"/>
              </w:rPr>
            </w:pPr>
            <w:r w:rsidRPr="00467166">
              <w:rPr>
                <w:rFonts w:cstheme="minorHAnsi"/>
                <w:b/>
                <w:sz w:val="20"/>
                <w:szCs w:val="20"/>
              </w:rPr>
              <w:t>a base d’asta</w:t>
            </w:r>
          </w:p>
        </w:tc>
        <w:tc>
          <w:tcPr>
            <w:tcW w:w="5670" w:type="dxa"/>
            <w:gridSpan w:val="3"/>
            <w:vAlign w:val="center"/>
          </w:tcPr>
          <w:p w:rsidR="00671820" w:rsidRPr="00671820" w:rsidRDefault="00671820" w:rsidP="00671820">
            <w:pPr>
              <w:jc w:val="center"/>
              <w:rPr>
                <w:rFonts w:cstheme="minorHAnsi"/>
                <w:b/>
                <w:sz w:val="24"/>
                <w:szCs w:val="24"/>
              </w:rPr>
            </w:pPr>
            <w:r w:rsidRPr="00671820">
              <w:rPr>
                <w:rFonts w:cstheme="minorHAnsi"/>
                <w:b/>
                <w:sz w:val="24"/>
                <w:szCs w:val="24"/>
              </w:rPr>
              <w:t>Maggiorazioni</w:t>
            </w:r>
          </w:p>
        </w:tc>
        <w:tc>
          <w:tcPr>
            <w:tcW w:w="1559" w:type="dxa"/>
            <w:vMerge w:val="restart"/>
            <w:vAlign w:val="center"/>
          </w:tcPr>
          <w:p w:rsidR="00671820" w:rsidRPr="00737422" w:rsidRDefault="00671820" w:rsidP="00671820">
            <w:pPr>
              <w:jc w:val="center"/>
              <w:rPr>
                <w:rFonts w:cstheme="minorHAnsi"/>
                <w:b/>
                <w:sz w:val="28"/>
                <w:szCs w:val="28"/>
              </w:rPr>
            </w:pPr>
            <w:r w:rsidRPr="00737422">
              <w:rPr>
                <w:rFonts w:cstheme="minorHAnsi"/>
                <w:b/>
                <w:sz w:val="28"/>
                <w:szCs w:val="28"/>
              </w:rPr>
              <w:t>Offerta</w:t>
            </w:r>
          </w:p>
        </w:tc>
      </w:tr>
      <w:tr w:rsidR="00671820" w:rsidRPr="00671820" w:rsidTr="00467166">
        <w:trPr>
          <w:tblHeader/>
        </w:trPr>
        <w:tc>
          <w:tcPr>
            <w:tcW w:w="4957" w:type="dxa"/>
            <w:vMerge/>
            <w:vAlign w:val="center"/>
          </w:tcPr>
          <w:p w:rsidR="00671820" w:rsidRPr="00671820" w:rsidRDefault="00671820" w:rsidP="00671820">
            <w:pPr>
              <w:jc w:val="center"/>
              <w:rPr>
                <w:rFonts w:cstheme="minorHAnsi"/>
                <w:sz w:val="18"/>
                <w:szCs w:val="18"/>
              </w:rPr>
            </w:pPr>
          </w:p>
        </w:tc>
        <w:tc>
          <w:tcPr>
            <w:tcW w:w="1417" w:type="dxa"/>
            <w:vMerge/>
            <w:vAlign w:val="center"/>
          </w:tcPr>
          <w:p w:rsidR="00671820" w:rsidRPr="00671820" w:rsidRDefault="00671820" w:rsidP="00671820">
            <w:pPr>
              <w:jc w:val="center"/>
              <w:rPr>
                <w:rFonts w:cstheme="minorHAnsi"/>
                <w:sz w:val="18"/>
                <w:szCs w:val="18"/>
              </w:rPr>
            </w:pPr>
          </w:p>
        </w:tc>
        <w:tc>
          <w:tcPr>
            <w:tcW w:w="1985" w:type="dxa"/>
            <w:vAlign w:val="center"/>
          </w:tcPr>
          <w:p w:rsidR="00671820" w:rsidRPr="00671820" w:rsidRDefault="00CE3157" w:rsidP="00671820">
            <w:pPr>
              <w:jc w:val="center"/>
              <w:rPr>
                <w:rFonts w:cstheme="minorHAnsi"/>
                <w:b/>
                <w:sz w:val="24"/>
                <w:szCs w:val="24"/>
              </w:rPr>
            </w:pPr>
            <w:r w:rsidRPr="00CE3157">
              <w:rPr>
                <w:rFonts w:cstheme="minorHAnsi"/>
                <w:b/>
                <w:color w:val="FF0000"/>
                <w:sz w:val="24"/>
                <w:szCs w:val="24"/>
              </w:rPr>
              <w:t>2</w:t>
            </w:r>
            <w:r w:rsidR="00671820" w:rsidRPr="00671820">
              <w:rPr>
                <w:rFonts w:cstheme="minorHAnsi"/>
                <w:b/>
                <w:sz w:val="24"/>
                <w:szCs w:val="24"/>
              </w:rPr>
              <w:t xml:space="preserve"> punti</w:t>
            </w:r>
          </w:p>
        </w:tc>
        <w:tc>
          <w:tcPr>
            <w:tcW w:w="1842" w:type="dxa"/>
            <w:vAlign w:val="center"/>
          </w:tcPr>
          <w:p w:rsidR="00671820" w:rsidRPr="00671820" w:rsidRDefault="00CE3157" w:rsidP="00671820">
            <w:pPr>
              <w:jc w:val="center"/>
              <w:rPr>
                <w:rFonts w:cstheme="minorHAnsi"/>
                <w:b/>
                <w:sz w:val="24"/>
                <w:szCs w:val="24"/>
              </w:rPr>
            </w:pPr>
            <w:r w:rsidRPr="00CE3157">
              <w:rPr>
                <w:rFonts w:cstheme="minorHAnsi"/>
                <w:b/>
                <w:color w:val="FF0000"/>
                <w:sz w:val="24"/>
                <w:szCs w:val="24"/>
              </w:rPr>
              <w:t>5</w:t>
            </w:r>
            <w:r w:rsidR="00671820" w:rsidRPr="00CE3157">
              <w:rPr>
                <w:rFonts w:cstheme="minorHAnsi"/>
                <w:b/>
                <w:color w:val="FF0000"/>
                <w:sz w:val="24"/>
                <w:szCs w:val="24"/>
              </w:rPr>
              <w:t xml:space="preserve"> </w:t>
            </w:r>
            <w:r w:rsidR="00671820" w:rsidRPr="00671820">
              <w:rPr>
                <w:rFonts w:cstheme="minorHAnsi"/>
                <w:b/>
                <w:sz w:val="24"/>
                <w:szCs w:val="24"/>
              </w:rPr>
              <w:t>punto</w:t>
            </w:r>
          </w:p>
        </w:tc>
        <w:tc>
          <w:tcPr>
            <w:tcW w:w="1843" w:type="dxa"/>
            <w:vAlign w:val="center"/>
          </w:tcPr>
          <w:p w:rsidR="00671820" w:rsidRPr="00671820" w:rsidRDefault="00CE3157" w:rsidP="00671820">
            <w:pPr>
              <w:jc w:val="center"/>
              <w:rPr>
                <w:rFonts w:cstheme="minorHAnsi"/>
                <w:b/>
                <w:sz w:val="24"/>
                <w:szCs w:val="24"/>
              </w:rPr>
            </w:pPr>
            <w:r w:rsidRPr="00CE3157">
              <w:rPr>
                <w:rFonts w:cstheme="minorHAnsi"/>
                <w:b/>
                <w:color w:val="FF0000"/>
                <w:sz w:val="24"/>
                <w:szCs w:val="24"/>
              </w:rPr>
              <w:t>10</w:t>
            </w:r>
            <w:r w:rsidR="00671820" w:rsidRPr="00671820">
              <w:rPr>
                <w:rFonts w:cstheme="minorHAnsi"/>
                <w:b/>
                <w:sz w:val="24"/>
                <w:szCs w:val="24"/>
              </w:rPr>
              <w:t xml:space="preserve"> punti</w:t>
            </w:r>
          </w:p>
        </w:tc>
        <w:tc>
          <w:tcPr>
            <w:tcW w:w="1559" w:type="dxa"/>
            <w:vMerge/>
            <w:vAlign w:val="center"/>
          </w:tcPr>
          <w:p w:rsidR="00671820" w:rsidRPr="00671820" w:rsidRDefault="00671820" w:rsidP="00671820">
            <w:pPr>
              <w:jc w:val="center"/>
              <w:rPr>
                <w:rFonts w:cstheme="minorHAnsi"/>
                <w:sz w:val="18"/>
                <w:szCs w:val="18"/>
              </w:rPr>
            </w:pPr>
          </w:p>
        </w:tc>
      </w:tr>
      <w:tr w:rsidR="00671820" w:rsidRPr="00671820" w:rsidTr="00467166">
        <w:trPr>
          <w:tblHeader/>
        </w:trPr>
        <w:tc>
          <w:tcPr>
            <w:tcW w:w="4957" w:type="dxa"/>
            <w:vMerge/>
            <w:vAlign w:val="center"/>
          </w:tcPr>
          <w:p w:rsidR="00671820" w:rsidRPr="00671820" w:rsidRDefault="00671820" w:rsidP="00671820">
            <w:pPr>
              <w:jc w:val="center"/>
              <w:rPr>
                <w:rFonts w:cstheme="minorHAnsi"/>
                <w:b/>
                <w:sz w:val="18"/>
                <w:szCs w:val="18"/>
              </w:rPr>
            </w:pPr>
          </w:p>
        </w:tc>
        <w:tc>
          <w:tcPr>
            <w:tcW w:w="1417" w:type="dxa"/>
            <w:vAlign w:val="center"/>
          </w:tcPr>
          <w:p w:rsidR="00671820" w:rsidRPr="00671820" w:rsidRDefault="00671820" w:rsidP="00671820">
            <w:pPr>
              <w:jc w:val="center"/>
              <w:rPr>
                <w:rFonts w:cstheme="minorHAnsi"/>
                <w:sz w:val="18"/>
                <w:szCs w:val="18"/>
              </w:rPr>
            </w:pPr>
          </w:p>
        </w:tc>
        <w:tc>
          <w:tcPr>
            <w:tcW w:w="1985" w:type="dxa"/>
            <w:vAlign w:val="center"/>
          </w:tcPr>
          <w:p w:rsidR="00671820" w:rsidRPr="00671820" w:rsidRDefault="00671820" w:rsidP="00671820">
            <w:pPr>
              <w:jc w:val="center"/>
              <w:rPr>
                <w:rFonts w:cstheme="minorHAnsi"/>
                <w:b/>
                <w:sz w:val="18"/>
                <w:szCs w:val="18"/>
              </w:rPr>
            </w:pPr>
            <w:r w:rsidRPr="00671820">
              <w:rPr>
                <w:rFonts w:cstheme="minorHAnsi"/>
                <w:b/>
                <w:sz w:val="18"/>
                <w:szCs w:val="18"/>
              </w:rPr>
              <w:t>Uguale o maggiore di</w:t>
            </w:r>
          </w:p>
        </w:tc>
        <w:tc>
          <w:tcPr>
            <w:tcW w:w="1842" w:type="dxa"/>
            <w:vAlign w:val="center"/>
          </w:tcPr>
          <w:p w:rsidR="00671820" w:rsidRPr="00671820" w:rsidRDefault="00671820" w:rsidP="00671820">
            <w:pPr>
              <w:jc w:val="center"/>
              <w:rPr>
                <w:rFonts w:cstheme="minorHAnsi"/>
                <w:b/>
                <w:sz w:val="18"/>
                <w:szCs w:val="18"/>
              </w:rPr>
            </w:pPr>
            <w:r w:rsidRPr="00671820">
              <w:rPr>
                <w:rFonts w:cstheme="minorHAnsi"/>
                <w:b/>
                <w:sz w:val="18"/>
                <w:szCs w:val="18"/>
              </w:rPr>
              <w:t>Uguale o maggiore di</w:t>
            </w:r>
          </w:p>
        </w:tc>
        <w:tc>
          <w:tcPr>
            <w:tcW w:w="1843" w:type="dxa"/>
            <w:vAlign w:val="center"/>
          </w:tcPr>
          <w:p w:rsidR="00671820" w:rsidRPr="00671820" w:rsidRDefault="00671820" w:rsidP="00671820">
            <w:pPr>
              <w:jc w:val="center"/>
              <w:rPr>
                <w:rFonts w:cstheme="minorHAnsi"/>
                <w:b/>
                <w:sz w:val="18"/>
                <w:szCs w:val="18"/>
              </w:rPr>
            </w:pPr>
            <w:r w:rsidRPr="00671820">
              <w:rPr>
                <w:rFonts w:cstheme="minorHAnsi"/>
                <w:b/>
                <w:sz w:val="18"/>
                <w:szCs w:val="18"/>
              </w:rPr>
              <w:t>Uguale o maggiore di</w:t>
            </w:r>
          </w:p>
        </w:tc>
        <w:tc>
          <w:tcPr>
            <w:tcW w:w="1559" w:type="dxa"/>
            <w:vMerge/>
            <w:vAlign w:val="center"/>
          </w:tcPr>
          <w:p w:rsidR="00671820" w:rsidRPr="00671820" w:rsidRDefault="00671820" w:rsidP="00671820">
            <w:pPr>
              <w:jc w:val="center"/>
              <w:rPr>
                <w:rFonts w:cstheme="minorHAnsi"/>
                <w:sz w:val="18"/>
                <w:szCs w:val="18"/>
              </w:rPr>
            </w:pPr>
          </w:p>
        </w:tc>
      </w:tr>
      <w:tr w:rsidR="00671820" w:rsidTr="00467166">
        <w:tc>
          <w:tcPr>
            <w:tcW w:w="4957" w:type="dxa"/>
            <w:shd w:val="clear" w:color="auto" w:fill="FFF2CC" w:themeFill="accent4" w:themeFillTint="33"/>
            <w:vAlign w:val="center"/>
          </w:tcPr>
          <w:p w:rsidR="003B3897" w:rsidRPr="00025A0E" w:rsidRDefault="003B3897" w:rsidP="003B3897">
            <w:pPr>
              <w:rPr>
                <w:rFonts w:cstheme="minorHAnsi"/>
                <w:b/>
                <w:sz w:val="24"/>
                <w:szCs w:val="24"/>
              </w:rPr>
            </w:pPr>
            <w:r w:rsidRPr="00025A0E">
              <w:rPr>
                <w:rFonts w:cstheme="minorHAnsi"/>
                <w:b/>
                <w:sz w:val="24"/>
                <w:szCs w:val="24"/>
              </w:rPr>
              <w:t>RESPONSABILITA’ CIVILE</w:t>
            </w:r>
          </w:p>
        </w:tc>
        <w:tc>
          <w:tcPr>
            <w:tcW w:w="1417" w:type="dxa"/>
            <w:shd w:val="clear" w:color="auto" w:fill="FFF2CC" w:themeFill="accent4" w:themeFillTint="33"/>
            <w:vAlign w:val="center"/>
          </w:tcPr>
          <w:p w:rsidR="003B3897" w:rsidRDefault="003B3897" w:rsidP="003B3897">
            <w:pPr>
              <w:rPr>
                <w:rFonts w:cstheme="minorHAnsi"/>
                <w:sz w:val="24"/>
                <w:szCs w:val="24"/>
              </w:rPr>
            </w:pPr>
          </w:p>
        </w:tc>
        <w:tc>
          <w:tcPr>
            <w:tcW w:w="1985" w:type="dxa"/>
            <w:shd w:val="clear" w:color="auto" w:fill="FFF2CC" w:themeFill="accent4" w:themeFillTint="33"/>
            <w:vAlign w:val="center"/>
          </w:tcPr>
          <w:p w:rsidR="003B3897" w:rsidRDefault="003B3897" w:rsidP="003B3897">
            <w:pPr>
              <w:rPr>
                <w:rFonts w:cstheme="minorHAnsi"/>
                <w:sz w:val="24"/>
                <w:szCs w:val="24"/>
              </w:rPr>
            </w:pPr>
          </w:p>
        </w:tc>
        <w:tc>
          <w:tcPr>
            <w:tcW w:w="1842" w:type="dxa"/>
            <w:shd w:val="clear" w:color="auto" w:fill="FFF2CC" w:themeFill="accent4" w:themeFillTint="33"/>
            <w:vAlign w:val="center"/>
          </w:tcPr>
          <w:p w:rsidR="003B3897" w:rsidRDefault="003B3897" w:rsidP="003B3897">
            <w:pPr>
              <w:rPr>
                <w:rFonts w:cstheme="minorHAnsi"/>
                <w:sz w:val="24"/>
                <w:szCs w:val="24"/>
              </w:rPr>
            </w:pPr>
          </w:p>
        </w:tc>
        <w:tc>
          <w:tcPr>
            <w:tcW w:w="1843" w:type="dxa"/>
            <w:shd w:val="clear" w:color="auto" w:fill="FFF2CC" w:themeFill="accent4" w:themeFillTint="33"/>
            <w:vAlign w:val="center"/>
          </w:tcPr>
          <w:p w:rsidR="003B3897" w:rsidRDefault="003B3897" w:rsidP="003B3897">
            <w:pPr>
              <w:rPr>
                <w:rFonts w:cstheme="minorHAnsi"/>
                <w:sz w:val="24"/>
                <w:szCs w:val="24"/>
              </w:rPr>
            </w:pPr>
          </w:p>
        </w:tc>
        <w:tc>
          <w:tcPr>
            <w:tcW w:w="1559" w:type="dxa"/>
            <w:shd w:val="clear" w:color="auto" w:fill="FFF2CC" w:themeFill="accent4" w:themeFillTint="33"/>
            <w:vAlign w:val="center"/>
          </w:tcPr>
          <w:p w:rsidR="003B3897" w:rsidRDefault="003B3897" w:rsidP="003B3897">
            <w:pPr>
              <w:rPr>
                <w:rFonts w:cstheme="minorHAnsi"/>
                <w:sz w:val="24"/>
                <w:szCs w:val="24"/>
              </w:rPr>
            </w:pPr>
          </w:p>
        </w:tc>
      </w:tr>
      <w:tr w:rsidR="00671820" w:rsidRPr="00467166" w:rsidTr="00737422">
        <w:tc>
          <w:tcPr>
            <w:tcW w:w="4957" w:type="dxa"/>
            <w:tcBorders>
              <w:bottom w:val="single" w:sz="4" w:space="0" w:color="auto"/>
            </w:tcBorders>
            <w:vAlign w:val="center"/>
          </w:tcPr>
          <w:p w:rsidR="003B3897" w:rsidRPr="00467166" w:rsidRDefault="003B3897" w:rsidP="003B3897">
            <w:pPr>
              <w:rPr>
                <w:rFonts w:cstheme="minorHAnsi"/>
                <w:sz w:val="20"/>
                <w:szCs w:val="20"/>
              </w:rPr>
            </w:pPr>
            <w:r w:rsidRPr="00467166">
              <w:rPr>
                <w:rFonts w:cstheme="minorHAnsi"/>
                <w:sz w:val="20"/>
                <w:szCs w:val="20"/>
              </w:rPr>
              <w:t>Massimale per sinistro</w:t>
            </w:r>
          </w:p>
        </w:tc>
        <w:tc>
          <w:tcPr>
            <w:tcW w:w="1417" w:type="dxa"/>
            <w:tcBorders>
              <w:bottom w:val="single" w:sz="4" w:space="0" w:color="auto"/>
            </w:tcBorders>
            <w:vAlign w:val="center"/>
          </w:tcPr>
          <w:p w:rsidR="003B3897" w:rsidRPr="00467166" w:rsidRDefault="00B42C03" w:rsidP="00B42C03">
            <w:pPr>
              <w:jc w:val="right"/>
              <w:rPr>
                <w:rFonts w:cstheme="minorHAnsi"/>
                <w:sz w:val="20"/>
                <w:szCs w:val="20"/>
              </w:rPr>
            </w:pPr>
            <w:r w:rsidRPr="00467166">
              <w:rPr>
                <w:rFonts w:cstheme="minorHAnsi"/>
                <w:sz w:val="20"/>
                <w:szCs w:val="20"/>
              </w:rPr>
              <w:t xml:space="preserve">12.000.000 </w:t>
            </w:r>
          </w:p>
        </w:tc>
        <w:tc>
          <w:tcPr>
            <w:tcW w:w="1985" w:type="dxa"/>
            <w:tcBorders>
              <w:bottom w:val="single" w:sz="4" w:space="0" w:color="auto"/>
            </w:tcBorders>
            <w:vAlign w:val="center"/>
          </w:tcPr>
          <w:p w:rsidR="003B3897" w:rsidRPr="00467166" w:rsidRDefault="00737422" w:rsidP="00B42C03">
            <w:pPr>
              <w:jc w:val="right"/>
              <w:rPr>
                <w:rFonts w:cstheme="minorHAnsi"/>
                <w:sz w:val="20"/>
                <w:szCs w:val="20"/>
              </w:rPr>
            </w:pPr>
            <w:r>
              <w:rPr>
                <w:rFonts w:cstheme="minorHAnsi"/>
                <w:sz w:val="20"/>
                <w:szCs w:val="20"/>
              </w:rPr>
              <w:t>20</w:t>
            </w:r>
            <w:r w:rsidR="00B42C03" w:rsidRPr="00467166">
              <w:rPr>
                <w:rFonts w:cstheme="minorHAnsi"/>
                <w:sz w:val="20"/>
                <w:szCs w:val="20"/>
              </w:rPr>
              <w:t>.000.000</w:t>
            </w:r>
          </w:p>
        </w:tc>
        <w:tc>
          <w:tcPr>
            <w:tcW w:w="1842" w:type="dxa"/>
            <w:tcBorders>
              <w:bottom w:val="single" w:sz="4" w:space="0" w:color="auto"/>
            </w:tcBorders>
            <w:vAlign w:val="center"/>
          </w:tcPr>
          <w:p w:rsidR="003B3897" w:rsidRPr="00467166" w:rsidRDefault="00B42C03" w:rsidP="00737422">
            <w:pPr>
              <w:jc w:val="right"/>
              <w:rPr>
                <w:rFonts w:cstheme="minorHAnsi"/>
                <w:sz w:val="20"/>
                <w:szCs w:val="20"/>
              </w:rPr>
            </w:pPr>
            <w:r w:rsidRPr="00467166">
              <w:rPr>
                <w:rFonts w:cstheme="minorHAnsi"/>
                <w:sz w:val="20"/>
                <w:szCs w:val="20"/>
              </w:rPr>
              <w:t>2</w:t>
            </w:r>
            <w:r w:rsidR="00737422">
              <w:rPr>
                <w:rFonts w:cstheme="minorHAnsi"/>
                <w:sz w:val="20"/>
                <w:szCs w:val="20"/>
              </w:rPr>
              <w:t>5</w:t>
            </w:r>
            <w:r w:rsidRPr="00467166">
              <w:rPr>
                <w:rFonts w:cstheme="minorHAnsi"/>
                <w:sz w:val="20"/>
                <w:szCs w:val="20"/>
              </w:rPr>
              <w:t>.000.000</w:t>
            </w:r>
          </w:p>
        </w:tc>
        <w:tc>
          <w:tcPr>
            <w:tcW w:w="1843" w:type="dxa"/>
            <w:tcBorders>
              <w:bottom w:val="single" w:sz="4" w:space="0" w:color="auto"/>
            </w:tcBorders>
            <w:vAlign w:val="center"/>
          </w:tcPr>
          <w:p w:rsidR="003B3897" w:rsidRPr="00467166" w:rsidRDefault="00737422" w:rsidP="00B42C03">
            <w:pPr>
              <w:jc w:val="right"/>
              <w:rPr>
                <w:rFonts w:cstheme="minorHAnsi"/>
                <w:sz w:val="20"/>
                <w:szCs w:val="20"/>
              </w:rPr>
            </w:pPr>
            <w:r>
              <w:rPr>
                <w:rFonts w:cstheme="minorHAnsi"/>
                <w:sz w:val="20"/>
                <w:szCs w:val="20"/>
              </w:rPr>
              <w:t>30</w:t>
            </w:r>
            <w:r w:rsidR="00B42C03" w:rsidRPr="00467166">
              <w:rPr>
                <w:rFonts w:cstheme="minorHAnsi"/>
                <w:sz w:val="20"/>
                <w:szCs w:val="20"/>
              </w:rPr>
              <w:t>.000.000</w:t>
            </w:r>
          </w:p>
        </w:tc>
        <w:tc>
          <w:tcPr>
            <w:tcW w:w="1559" w:type="dxa"/>
            <w:tcBorders>
              <w:bottom w:val="single" w:sz="4" w:space="0" w:color="auto"/>
            </w:tcBorders>
            <w:vAlign w:val="center"/>
          </w:tcPr>
          <w:p w:rsidR="003B3897" w:rsidRPr="00467166" w:rsidRDefault="003B3897" w:rsidP="00B42C03">
            <w:pPr>
              <w:jc w:val="right"/>
              <w:rPr>
                <w:rFonts w:cstheme="minorHAnsi"/>
                <w:sz w:val="20"/>
                <w:szCs w:val="20"/>
              </w:rPr>
            </w:pPr>
          </w:p>
        </w:tc>
      </w:tr>
      <w:tr w:rsidR="003B3897" w:rsidTr="00B526F1">
        <w:tc>
          <w:tcPr>
            <w:tcW w:w="4957" w:type="dxa"/>
            <w:tcBorders>
              <w:bottom w:val="single" w:sz="4" w:space="0" w:color="auto"/>
            </w:tcBorders>
            <w:vAlign w:val="center"/>
          </w:tcPr>
          <w:p w:rsidR="003B3897" w:rsidRDefault="003B3897" w:rsidP="003B3897">
            <w:pPr>
              <w:rPr>
                <w:rFonts w:cstheme="minorHAnsi"/>
                <w:sz w:val="24"/>
                <w:szCs w:val="24"/>
              </w:rPr>
            </w:pPr>
          </w:p>
        </w:tc>
        <w:tc>
          <w:tcPr>
            <w:tcW w:w="1417" w:type="dxa"/>
            <w:tcBorders>
              <w:bottom w:val="single" w:sz="4" w:space="0" w:color="auto"/>
            </w:tcBorders>
            <w:vAlign w:val="center"/>
          </w:tcPr>
          <w:p w:rsidR="003B3897" w:rsidRDefault="003B3897" w:rsidP="00B42C03">
            <w:pPr>
              <w:jc w:val="right"/>
              <w:rPr>
                <w:rFonts w:cstheme="minorHAnsi"/>
                <w:sz w:val="24"/>
                <w:szCs w:val="24"/>
              </w:rPr>
            </w:pPr>
          </w:p>
        </w:tc>
        <w:tc>
          <w:tcPr>
            <w:tcW w:w="1985" w:type="dxa"/>
            <w:tcBorders>
              <w:bottom w:val="single" w:sz="4" w:space="0" w:color="auto"/>
            </w:tcBorders>
            <w:vAlign w:val="center"/>
          </w:tcPr>
          <w:p w:rsidR="003B3897" w:rsidRDefault="003B3897" w:rsidP="00B42C03">
            <w:pPr>
              <w:jc w:val="right"/>
              <w:rPr>
                <w:rFonts w:cstheme="minorHAnsi"/>
                <w:sz w:val="24"/>
                <w:szCs w:val="24"/>
              </w:rPr>
            </w:pPr>
          </w:p>
        </w:tc>
        <w:tc>
          <w:tcPr>
            <w:tcW w:w="1842" w:type="dxa"/>
            <w:tcBorders>
              <w:bottom w:val="single" w:sz="4" w:space="0" w:color="auto"/>
            </w:tcBorders>
            <w:vAlign w:val="center"/>
          </w:tcPr>
          <w:p w:rsidR="003B3897" w:rsidRDefault="003B3897" w:rsidP="00B42C03">
            <w:pPr>
              <w:jc w:val="right"/>
              <w:rPr>
                <w:rFonts w:cstheme="minorHAnsi"/>
                <w:sz w:val="24"/>
                <w:szCs w:val="24"/>
              </w:rPr>
            </w:pPr>
          </w:p>
        </w:tc>
        <w:tc>
          <w:tcPr>
            <w:tcW w:w="1843" w:type="dxa"/>
            <w:tcBorders>
              <w:bottom w:val="single" w:sz="4" w:space="0" w:color="auto"/>
            </w:tcBorders>
            <w:vAlign w:val="center"/>
          </w:tcPr>
          <w:p w:rsidR="003B3897" w:rsidRDefault="003B3897" w:rsidP="00B42C03">
            <w:pPr>
              <w:jc w:val="right"/>
              <w:rPr>
                <w:rFonts w:cstheme="minorHAnsi"/>
                <w:sz w:val="24"/>
                <w:szCs w:val="24"/>
              </w:rPr>
            </w:pPr>
          </w:p>
        </w:tc>
        <w:tc>
          <w:tcPr>
            <w:tcW w:w="1559" w:type="dxa"/>
            <w:tcBorders>
              <w:bottom w:val="single" w:sz="4" w:space="0" w:color="auto"/>
            </w:tcBorders>
            <w:vAlign w:val="center"/>
          </w:tcPr>
          <w:p w:rsidR="003B3897" w:rsidRDefault="003B3897" w:rsidP="00B42C03">
            <w:pPr>
              <w:jc w:val="right"/>
              <w:rPr>
                <w:rFonts w:cstheme="minorHAnsi"/>
                <w:sz w:val="24"/>
                <w:szCs w:val="24"/>
              </w:rPr>
            </w:pPr>
          </w:p>
        </w:tc>
      </w:tr>
      <w:tr w:rsidR="00737422" w:rsidTr="00B526F1">
        <w:tc>
          <w:tcPr>
            <w:tcW w:w="4957" w:type="dxa"/>
            <w:tcBorders>
              <w:top w:val="single" w:sz="4" w:space="0" w:color="auto"/>
              <w:left w:val="single" w:sz="4" w:space="0" w:color="auto"/>
              <w:bottom w:val="nil"/>
              <w:right w:val="nil"/>
            </w:tcBorders>
            <w:vAlign w:val="center"/>
          </w:tcPr>
          <w:p w:rsidR="00737422" w:rsidRPr="00386848" w:rsidRDefault="00737422" w:rsidP="003B3897">
            <w:pPr>
              <w:rPr>
                <w:rFonts w:cstheme="minorHAnsi"/>
                <w:sz w:val="24"/>
                <w:szCs w:val="24"/>
                <w:highlight w:val="yellow"/>
              </w:rPr>
            </w:pPr>
          </w:p>
        </w:tc>
        <w:tc>
          <w:tcPr>
            <w:tcW w:w="1417" w:type="dxa"/>
            <w:tcBorders>
              <w:top w:val="single" w:sz="4" w:space="0" w:color="auto"/>
              <w:left w:val="nil"/>
              <w:bottom w:val="nil"/>
              <w:right w:val="nil"/>
            </w:tcBorders>
            <w:vAlign w:val="center"/>
          </w:tcPr>
          <w:p w:rsidR="00737422" w:rsidRDefault="00737422" w:rsidP="00B42C03">
            <w:pPr>
              <w:jc w:val="right"/>
              <w:rPr>
                <w:rFonts w:cstheme="minorHAnsi"/>
                <w:sz w:val="24"/>
                <w:szCs w:val="24"/>
              </w:rPr>
            </w:pPr>
          </w:p>
        </w:tc>
        <w:tc>
          <w:tcPr>
            <w:tcW w:w="1985" w:type="dxa"/>
            <w:tcBorders>
              <w:top w:val="single" w:sz="4" w:space="0" w:color="auto"/>
              <w:left w:val="nil"/>
              <w:bottom w:val="nil"/>
              <w:right w:val="nil"/>
            </w:tcBorders>
            <w:vAlign w:val="center"/>
          </w:tcPr>
          <w:p w:rsidR="00737422" w:rsidRDefault="00737422" w:rsidP="00B42C03">
            <w:pPr>
              <w:jc w:val="right"/>
              <w:rPr>
                <w:rFonts w:cstheme="minorHAnsi"/>
                <w:sz w:val="24"/>
                <w:szCs w:val="24"/>
              </w:rPr>
            </w:pPr>
          </w:p>
        </w:tc>
        <w:tc>
          <w:tcPr>
            <w:tcW w:w="1842" w:type="dxa"/>
            <w:tcBorders>
              <w:top w:val="single" w:sz="4" w:space="0" w:color="auto"/>
              <w:left w:val="nil"/>
              <w:bottom w:val="nil"/>
              <w:right w:val="nil"/>
            </w:tcBorders>
            <w:vAlign w:val="center"/>
          </w:tcPr>
          <w:p w:rsidR="00737422" w:rsidRDefault="00737422" w:rsidP="00B42C03">
            <w:pPr>
              <w:jc w:val="right"/>
              <w:rPr>
                <w:rFonts w:cstheme="minorHAnsi"/>
                <w:sz w:val="24"/>
                <w:szCs w:val="24"/>
              </w:rPr>
            </w:pPr>
          </w:p>
        </w:tc>
        <w:tc>
          <w:tcPr>
            <w:tcW w:w="1843" w:type="dxa"/>
            <w:tcBorders>
              <w:top w:val="single" w:sz="4" w:space="0" w:color="auto"/>
              <w:left w:val="nil"/>
              <w:bottom w:val="nil"/>
              <w:right w:val="nil"/>
            </w:tcBorders>
            <w:vAlign w:val="center"/>
          </w:tcPr>
          <w:p w:rsidR="00737422" w:rsidRDefault="00737422" w:rsidP="00B42C03">
            <w:pPr>
              <w:jc w:val="right"/>
              <w:rPr>
                <w:rFonts w:cstheme="minorHAnsi"/>
                <w:sz w:val="24"/>
                <w:szCs w:val="24"/>
              </w:rPr>
            </w:pPr>
          </w:p>
        </w:tc>
        <w:tc>
          <w:tcPr>
            <w:tcW w:w="1559" w:type="dxa"/>
            <w:tcBorders>
              <w:top w:val="single" w:sz="4" w:space="0" w:color="auto"/>
              <w:left w:val="nil"/>
              <w:bottom w:val="nil"/>
              <w:right w:val="single" w:sz="4" w:space="0" w:color="auto"/>
            </w:tcBorders>
            <w:vAlign w:val="center"/>
          </w:tcPr>
          <w:p w:rsidR="00737422" w:rsidRDefault="00737422" w:rsidP="00B42C03">
            <w:pPr>
              <w:jc w:val="right"/>
              <w:rPr>
                <w:rFonts w:cstheme="minorHAnsi"/>
                <w:sz w:val="24"/>
                <w:szCs w:val="24"/>
              </w:rPr>
            </w:pPr>
          </w:p>
        </w:tc>
      </w:tr>
      <w:tr w:rsidR="00737422" w:rsidTr="00B526F1">
        <w:tc>
          <w:tcPr>
            <w:tcW w:w="4957" w:type="dxa"/>
            <w:tcBorders>
              <w:top w:val="nil"/>
              <w:left w:val="single" w:sz="4" w:space="0" w:color="auto"/>
              <w:bottom w:val="single" w:sz="4" w:space="0" w:color="auto"/>
              <w:right w:val="nil"/>
            </w:tcBorders>
            <w:vAlign w:val="center"/>
          </w:tcPr>
          <w:p w:rsidR="00737422" w:rsidRPr="00386848" w:rsidRDefault="00737422" w:rsidP="003B3897">
            <w:pPr>
              <w:rPr>
                <w:rFonts w:cstheme="minorHAnsi"/>
                <w:sz w:val="24"/>
                <w:szCs w:val="24"/>
                <w:highlight w:val="yellow"/>
              </w:rPr>
            </w:pPr>
          </w:p>
        </w:tc>
        <w:tc>
          <w:tcPr>
            <w:tcW w:w="1417" w:type="dxa"/>
            <w:tcBorders>
              <w:top w:val="nil"/>
              <w:left w:val="nil"/>
              <w:bottom w:val="single" w:sz="4" w:space="0" w:color="auto"/>
              <w:right w:val="nil"/>
            </w:tcBorders>
            <w:vAlign w:val="center"/>
          </w:tcPr>
          <w:p w:rsidR="00737422" w:rsidRDefault="00737422" w:rsidP="00B42C03">
            <w:pPr>
              <w:jc w:val="right"/>
              <w:rPr>
                <w:rFonts w:cstheme="minorHAnsi"/>
                <w:sz w:val="24"/>
                <w:szCs w:val="24"/>
              </w:rPr>
            </w:pPr>
          </w:p>
        </w:tc>
        <w:tc>
          <w:tcPr>
            <w:tcW w:w="1985" w:type="dxa"/>
            <w:tcBorders>
              <w:top w:val="nil"/>
              <w:left w:val="nil"/>
              <w:bottom w:val="single" w:sz="4" w:space="0" w:color="auto"/>
              <w:right w:val="nil"/>
            </w:tcBorders>
            <w:vAlign w:val="center"/>
          </w:tcPr>
          <w:p w:rsidR="00737422" w:rsidRDefault="00737422" w:rsidP="00B42C03">
            <w:pPr>
              <w:jc w:val="right"/>
              <w:rPr>
                <w:rFonts w:cstheme="minorHAnsi"/>
                <w:sz w:val="24"/>
                <w:szCs w:val="24"/>
              </w:rPr>
            </w:pPr>
          </w:p>
        </w:tc>
        <w:tc>
          <w:tcPr>
            <w:tcW w:w="1842" w:type="dxa"/>
            <w:tcBorders>
              <w:top w:val="nil"/>
              <w:left w:val="nil"/>
              <w:bottom w:val="single" w:sz="4" w:space="0" w:color="auto"/>
              <w:right w:val="nil"/>
            </w:tcBorders>
            <w:vAlign w:val="center"/>
          </w:tcPr>
          <w:p w:rsidR="00737422" w:rsidRDefault="00737422" w:rsidP="00B42C03">
            <w:pPr>
              <w:jc w:val="right"/>
              <w:rPr>
                <w:rFonts w:cstheme="minorHAnsi"/>
                <w:sz w:val="24"/>
                <w:szCs w:val="24"/>
              </w:rPr>
            </w:pPr>
          </w:p>
        </w:tc>
        <w:tc>
          <w:tcPr>
            <w:tcW w:w="1843" w:type="dxa"/>
            <w:tcBorders>
              <w:top w:val="nil"/>
              <w:left w:val="nil"/>
              <w:bottom w:val="single" w:sz="4" w:space="0" w:color="auto"/>
              <w:right w:val="nil"/>
            </w:tcBorders>
            <w:vAlign w:val="center"/>
          </w:tcPr>
          <w:p w:rsidR="00737422" w:rsidRDefault="00737422" w:rsidP="00B42C03">
            <w:pPr>
              <w:jc w:val="right"/>
              <w:rPr>
                <w:rFonts w:cstheme="minorHAnsi"/>
                <w:sz w:val="24"/>
                <w:szCs w:val="24"/>
              </w:rPr>
            </w:pPr>
          </w:p>
        </w:tc>
        <w:tc>
          <w:tcPr>
            <w:tcW w:w="1559" w:type="dxa"/>
            <w:tcBorders>
              <w:top w:val="nil"/>
              <w:left w:val="nil"/>
              <w:bottom w:val="single" w:sz="4" w:space="0" w:color="auto"/>
              <w:right w:val="single" w:sz="4" w:space="0" w:color="auto"/>
            </w:tcBorders>
            <w:vAlign w:val="center"/>
          </w:tcPr>
          <w:p w:rsidR="00737422" w:rsidRDefault="00737422" w:rsidP="00B42C03">
            <w:pPr>
              <w:jc w:val="right"/>
              <w:rPr>
                <w:rFonts w:cstheme="minorHAnsi"/>
                <w:sz w:val="24"/>
                <w:szCs w:val="24"/>
              </w:rPr>
            </w:pPr>
          </w:p>
        </w:tc>
      </w:tr>
      <w:tr w:rsidR="00737422" w:rsidTr="00737422">
        <w:tc>
          <w:tcPr>
            <w:tcW w:w="4957" w:type="dxa"/>
            <w:tcBorders>
              <w:top w:val="single" w:sz="4" w:space="0" w:color="auto"/>
            </w:tcBorders>
            <w:vAlign w:val="center"/>
          </w:tcPr>
          <w:p w:rsidR="00737422" w:rsidRPr="00386848" w:rsidRDefault="00737422" w:rsidP="003B3897">
            <w:pPr>
              <w:rPr>
                <w:rFonts w:cstheme="minorHAnsi"/>
                <w:sz w:val="24"/>
                <w:szCs w:val="24"/>
                <w:highlight w:val="yellow"/>
              </w:rPr>
            </w:pPr>
          </w:p>
        </w:tc>
        <w:tc>
          <w:tcPr>
            <w:tcW w:w="1417" w:type="dxa"/>
            <w:tcBorders>
              <w:top w:val="single" w:sz="4" w:space="0" w:color="auto"/>
            </w:tcBorders>
            <w:vAlign w:val="center"/>
          </w:tcPr>
          <w:p w:rsidR="00737422" w:rsidRDefault="00737422" w:rsidP="00B42C03">
            <w:pPr>
              <w:jc w:val="right"/>
              <w:rPr>
                <w:rFonts w:cstheme="minorHAnsi"/>
                <w:sz w:val="24"/>
                <w:szCs w:val="24"/>
              </w:rPr>
            </w:pPr>
          </w:p>
        </w:tc>
        <w:tc>
          <w:tcPr>
            <w:tcW w:w="5670" w:type="dxa"/>
            <w:gridSpan w:val="3"/>
            <w:tcBorders>
              <w:top w:val="single" w:sz="4" w:space="0" w:color="auto"/>
            </w:tcBorders>
            <w:vAlign w:val="center"/>
          </w:tcPr>
          <w:p w:rsidR="00737422" w:rsidRDefault="00737422" w:rsidP="00737422">
            <w:pPr>
              <w:jc w:val="center"/>
              <w:rPr>
                <w:rFonts w:cstheme="minorHAnsi"/>
                <w:sz w:val="24"/>
                <w:szCs w:val="24"/>
              </w:rPr>
            </w:pPr>
            <w:r w:rsidRPr="00671820">
              <w:rPr>
                <w:rFonts w:cstheme="minorHAnsi"/>
                <w:b/>
                <w:sz w:val="24"/>
                <w:szCs w:val="24"/>
              </w:rPr>
              <w:t>Maggiorazioni</w:t>
            </w:r>
          </w:p>
        </w:tc>
        <w:tc>
          <w:tcPr>
            <w:tcW w:w="1559" w:type="dxa"/>
            <w:vMerge w:val="restart"/>
            <w:tcBorders>
              <w:top w:val="single" w:sz="4" w:space="0" w:color="auto"/>
            </w:tcBorders>
            <w:vAlign w:val="center"/>
          </w:tcPr>
          <w:p w:rsidR="00737422" w:rsidRDefault="00737422" w:rsidP="00737422">
            <w:pPr>
              <w:jc w:val="center"/>
              <w:rPr>
                <w:rFonts w:cstheme="minorHAnsi"/>
                <w:sz w:val="24"/>
                <w:szCs w:val="24"/>
              </w:rPr>
            </w:pPr>
            <w:r w:rsidRPr="00737422">
              <w:rPr>
                <w:rFonts w:cstheme="minorHAnsi"/>
                <w:b/>
                <w:sz w:val="28"/>
                <w:szCs w:val="28"/>
              </w:rPr>
              <w:t>Offerta</w:t>
            </w:r>
          </w:p>
        </w:tc>
      </w:tr>
      <w:tr w:rsidR="00737422" w:rsidTr="00737422">
        <w:trPr>
          <w:trHeight w:val="368"/>
        </w:trPr>
        <w:tc>
          <w:tcPr>
            <w:tcW w:w="4957" w:type="dxa"/>
            <w:vMerge w:val="restart"/>
            <w:vAlign w:val="center"/>
          </w:tcPr>
          <w:p w:rsidR="00737422" w:rsidRPr="00386848" w:rsidRDefault="00737422" w:rsidP="00737422">
            <w:pPr>
              <w:rPr>
                <w:rFonts w:cstheme="minorHAnsi"/>
                <w:sz w:val="24"/>
                <w:szCs w:val="24"/>
                <w:highlight w:val="yellow"/>
              </w:rPr>
            </w:pPr>
          </w:p>
        </w:tc>
        <w:tc>
          <w:tcPr>
            <w:tcW w:w="1417" w:type="dxa"/>
            <w:vMerge w:val="restart"/>
            <w:vAlign w:val="center"/>
          </w:tcPr>
          <w:p w:rsidR="00737422" w:rsidRPr="00467166" w:rsidRDefault="00737422" w:rsidP="00737422">
            <w:pPr>
              <w:jc w:val="center"/>
              <w:rPr>
                <w:rFonts w:cstheme="minorHAnsi"/>
                <w:b/>
                <w:sz w:val="20"/>
                <w:szCs w:val="20"/>
              </w:rPr>
            </w:pPr>
            <w:r w:rsidRPr="00467166">
              <w:rPr>
                <w:rFonts w:cstheme="minorHAnsi"/>
                <w:b/>
                <w:sz w:val="20"/>
                <w:szCs w:val="20"/>
              </w:rPr>
              <w:t>Importi minimi</w:t>
            </w:r>
          </w:p>
          <w:p w:rsidR="00737422" w:rsidRDefault="00737422" w:rsidP="00737422">
            <w:pPr>
              <w:jc w:val="right"/>
              <w:rPr>
                <w:rFonts w:cstheme="minorHAnsi"/>
                <w:sz w:val="24"/>
                <w:szCs w:val="24"/>
              </w:rPr>
            </w:pPr>
            <w:r w:rsidRPr="00467166">
              <w:rPr>
                <w:rFonts w:cstheme="minorHAnsi"/>
                <w:b/>
                <w:sz w:val="20"/>
                <w:szCs w:val="20"/>
              </w:rPr>
              <w:t>a base d’asta</w:t>
            </w:r>
          </w:p>
        </w:tc>
        <w:tc>
          <w:tcPr>
            <w:tcW w:w="1985" w:type="dxa"/>
            <w:vAlign w:val="center"/>
          </w:tcPr>
          <w:p w:rsidR="00737422" w:rsidRPr="00671820" w:rsidRDefault="00CE3157" w:rsidP="00CE3157">
            <w:pPr>
              <w:jc w:val="center"/>
              <w:rPr>
                <w:rFonts w:cstheme="minorHAnsi"/>
                <w:b/>
                <w:sz w:val="24"/>
                <w:szCs w:val="24"/>
              </w:rPr>
            </w:pPr>
            <w:r w:rsidRPr="00CE3157">
              <w:rPr>
                <w:rFonts w:cstheme="minorHAnsi"/>
                <w:b/>
                <w:color w:val="FF0000"/>
                <w:sz w:val="24"/>
                <w:szCs w:val="24"/>
              </w:rPr>
              <w:t>1</w:t>
            </w:r>
            <w:r w:rsidR="00737422" w:rsidRPr="00CE3157">
              <w:rPr>
                <w:rFonts w:cstheme="minorHAnsi"/>
                <w:b/>
                <w:color w:val="FF0000"/>
                <w:sz w:val="24"/>
                <w:szCs w:val="24"/>
              </w:rPr>
              <w:t xml:space="preserve"> punti</w:t>
            </w:r>
          </w:p>
        </w:tc>
        <w:tc>
          <w:tcPr>
            <w:tcW w:w="1842" w:type="dxa"/>
            <w:vAlign w:val="center"/>
          </w:tcPr>
          <w:p w:rsidR="00737422" w:rsidRPr="00671820" w:rsidRDefault="00CE3157" w:rsidP="00737422">
            <w:pPr>
              <w:jc w:val="center"/>
              <w:rPr>
                <w:rFonts w:cstheme="minorHAnsi"/>
                <w:b/>
                <w:sz w:val="24"/>
                <w:szCs w:val="24"/>
              </w:rPr>
            </w:pPr>
            <w:r w:rsidRPr="00CE3157">
              <w:rPr>
                <w:rFonts w:cstheme="minorHAnsi"/>
                <w:b/>
                <w:color w:val="FF0000"/>
                <w:sz w:val="24"/>
                <w:szCs w:val="24"/>
              </w:rPr>
              <w:t>2</w:t>
            </w:r>
            <w:r>
              <w:rPr>
                <w:rFonts w:cstheme="minorHAnsi"/>
                <w:b/>
                <w:color w:val="FF0000"/>
                <w:sz w:val="24"/>
                <w:szCs w:val="24"/>
              </w:rPr>
              <w:t>,5 punti</w:t>
            </w:r>
          </w:p>
        </w:tc>
        <w:tc>
          <w:tcPr>
            <w:tcW w:w="1843" w:type="dxa"/>
            <w:vAlign w:val="center"/>
          </w:tcPr>
          <w:p w:rsidR="00737422" w:rsidRPr="00671820" w:rsidRDefault="00CE3157" w:rsidP="00737422">
            <w:pPr>
              <w:jc w:val="center"/>
              <w:rPr>
                <w:rFonts w:cstheme="minorHAnsi"/>
                <w:b/>
                <w:sz w:val="24"/>
                <w:szCs w:val="24"/>
              </w:rPr>
            </w:pPr>
            <w:r w:rsidRPr="00CE3157">
              <w:rPr>
                <w:rFonts w:cstheme="minorHAnsi"/>
                <w:b/>
                <w:color w:val="FF0000"/>
                <w:sz w:val="24"/>
                <w:szCs w:val="24"/>
              </w:rPr>
              <w:t>4</w:t>
            </w:r>
            <w:r w:rsidR="00737422" w:rsidRPr="00CE3157">
              <w:rPr>
                <w:rFonts w:cstheme="minorHAnsi"/>
                <w:b/>
                <w:color w:val="FF0000"/>
                <w:sz w:val="24"/>
                <w:szCs w:val="24"/>
              </w:rPr>
              <w:t>,5 punti</w:t>
            </w:r>
          </w:p>
        </w:tc>
        <w:tc>
          <w:tcPr>
            <w:tcW w:w="1559" w:type="dxa"/>
            <w:vMerge/>
            <w:vAlign w:val="center"/>
          </w:tcPr>
          <w:p w:rsidR="00737422" w:rsidRDefault="00737422" w:rsidP="00737422">
            <w:pPr>
              <w:jc w:val="right"/>
              <w:rPr>
                <w:rFonts w:cstheme="minorHAnsi"/>
                <w:sz w:val="24"/>
                <w:szCs w:val="24"/>
              </w:rPr>
            </w:pPr>
          </w:p>
        </w:tc>
      </w:tr>
      <w:tr w:rsidR="00737422" w:rsidTr="00467166">
        <w:trPr>
          <w:trHeight w:val="367"/>
        </w:trPr>
        <w:tc>
          <w:tcPr>
            <w:tcW w:w="4957" w:type="dxa"/>
            <w:vMerge/>
            <w:vAlign w:val="center"/>
          </w:tcPr>
          <w:p w:rsidR="00737422" w:rsidRPr="00386848" w:rsidRDefault="00737422" w:rsidP="00737422">
            <w:pPr>
              <w:rPr>
                <w:rFonts w:cstheme="minorHAnsi"/>
                <w:sz w:val="24"/>
                <w:szCs w:val="24"/>
                <w:highlight w:val="yellow"/>
              </w:rPr>
            </w:pPr>
          </w:p>
        </w:tc>
        <w:tc>
          <w:tcPr>
            <w:tcW w:w="1417" w:type="dxa"/>
            <w:vMerge/>
            <w:vAlign w:val="center"/>
          </w:tcPr>
          <w:p w:rsidR="00737422" w:rsidRPr="00467166" w:rsidRDefault="00737422" w:rsidP="00737422">
            <w:pPr>
              <w:jc w:val="center"/>
              <w:rPr>
                <w:rFonts w:cstheme="minorHAnsi"/>
                <w:b/>
                <w:sz w:val="20"/>
                <w:szCs w:val="20"/>
              </w:rPr>
            </w:pPr>
          </w:p>
        </w:tc>
        <w:tc>
          <w:tcPr>
            <w:tcW w:w="1985" w:type="dxa"/>
            <w:vAlign w:val="center"/>
          </w:tcPr>
          <w:p w:rsidR="00737422" w:rsidRPr="00671820" w:rsidRDefault="00737422" w:rsidP="00737422">
            <w:pPr>
              <w:jc w:val="center"/>
              <w:rPr>
                <w:rFonts w:cstheme="minorHAnsi"/>
                <w:b/>
                <w:sz w:val="18"/>
                <w:szCs w:val="18"/>
              </w:rPr>
            </w:pPr>
            <w:r w:rsidRPr="00671820">
              <w:rPr>
                <w:rFonts w:cstheme="minorHAnsi"/>
                <w:b/>
                <w:sz w:val="18"/>
                <w:szCs w:val="18"/>
              </w:rPr>
              <w:t>Uguale o maggiore di</w:t>
            </w:r>
          </w:p>
        </w:tc>
        <w:tc>
          <w:tcPr>
            <w:tcW w:w="1842" w:type="dxa"/>
            <w:vAlign w:val="center"/>
          </w:tcPr>
          <w:p w:rsidR="00737422" w:rsidRPr="00671820" w:rsidRDefault="00737422" w:rsidP="00737422">
            <w:pPr>
              <w:jc w:val="center"/>
              <w:rPr>
                <w:rFonts w:cstheme="minorHAnsi"/>
                <w:b/>
                <w:sz w:val="18"/>
                <w:szCs w:val="18"/>
              </w:rPr>
            </w:pPr>
            <w:r w:rsidRPr="00671820">
              <w:rPr>
                <w:rFonts w:cstheme="minorHAnsi"/>
                <w:b/>
                <w:sz w:val="18"/>
                <w:szCs w:val="18"/>
              </w:rPr>
              <w:t>Uguale o maggiore di</w:t>
            </w:r>
          </w:p>
        </w:tc>
        <w:tc>
          <w:tcPr>
            <w:tcW w:w="1843" w:type="dxa"/>
            <w:vAlign w:val="center"/>
          </w:tcPr>
          <w:p w:rsidR="00737422" w:rsidRPr="00671820" w:rsidRDefault="00737422" w:rsidP="00737422">
            <w:pPr>
              <w:jc w:val="center"/>
              <w:rPr>
                <w:rFonts w:cstheme="minorHAnsi"/>
                <w:b/>
                <w:sz w:val="18"/>
                <w:szCs w:val="18"/>
              </w:rPr>
            </w:pPr>
            <w:r w:rsidRPr="00671820">
              <w:rPr>
                <w:rFonts w:cstheme="minorHAnsi"/>
                <w:b/>
                <w:sz w:val="18"/>
                <w:szCs w:val="18"/>
              </w:rPr>
              <w:t>Uguale o maggiore di</w:t>
            </w:r>
          </w:p>
        </w:tc>
        <w:tc>
          <w:tcPr>
            <w:tcW w:w="1559" w:type="dxa"/>
            <w:vMerge/>
            <w:vAlign w:val="center"/>
          </w:tcPr>
          <w:p w:rsidR="00737422" w:rsidRDefault="00737422" w:rsidP="00737422">
            <w:pPr>
              <w:jc w:val="right"/>
              <w:rPr>
                <w:rFonts w:cstheme="minorHAnsi"/>
                <w:sz w:val="24"/>
                <w:szCs w:val="24"/>
              </w:rPr>
            </w:pPr>
          </w:p>
        </w:tc>
        <w:bookmarkStart w:id="0" w:name="_GoBack"/>
        <w:bookmarkEnd w:id="0"/>
      </w:tr>
      <w:tr w:rsidR="00737422" w:rsidTr="00467166">
        <w:tc>
          <w:tcPr>
            <w:tcW w:w="4957" w:type="dxa"/>
            <w:shd w:val="clear" w:color="auto" w:fill="FFF2CC" w:themeFill="accent4" w:themeFillTint="33"/>
            <w:vAlign w:val="center"/>
          </w:tcPr>
          <w:p w:rsidR="00737422" w:rsidRPr="00025A0E" w:rsidRDefault="00737422" w:rsidP="00737422">
            <w:pPr>
              <w:rPr>
                <w:rFonts w:cstheme="minorHAnsi"/>
                <w:b/>
                <w:sz w:val="24"/>
                <w:szCs w:val="24"/>
              </w:rPr>
            </w:pPr>
            <w:r w:rsidRPr="00025A0E">
              <w:rPr>
                <w:rFonts w:cstheme="minorHAnsi"/>
                <w:b/>
                <w:sz w:val="24"/>
                <w:szCs w:val="24"/>
              </w:rPr>
              <w:t>INFORTUNI</w:t>
            </w:r>
          </w:p>
        </w:tc>
        <w:tc>
          <w:tcPr>
            <w:tcW w:w="1417" w:type="dxa"/>
            <w:shd w:val="clear" w:color="auto" w:fill="FFF2CC" w:themeFill="accent4" w:themeFillTint="33"/>
            <w:vAlign w:val="center"/>
          </w:tcPr>
          <w:p w:rsidR="00737422" w:rsidRDefault="00737422" w:rsidP="00737422">
            <w:pPr>
              <w:jc w:val="right"/>
              <w:rPr>
                <w:rFonts w:cstheme="minorHAnsi"/>
                <w:sz w:val="24"/>
                <w:szCs w:val="24"/>
              </w:rPr>
            </w:pPr>
          </w:p>
        </w:tc>
        <w:tc>
          <w:tcPr>
            <w:tcW w:w="1985" w:type="dxa"/>
            <w:shd w:val="clear" w:color="auto" w:fill="FFF2CC" w:themeFill="accent4" w:themeFillTint="33"/>
            <w:vAlign w:val="center"/>
          </w:tcPr>
          <w:p w:rsidR="00737422" w:rsidRDefault="00737422" w:rsidP="00737422">
            <w:pPr>
              <w:jc w:val="right"/>
              <w:rPr>
                <w:rFonts w:cstheme="minorHAnsi"/>
                <w:sz w:val="24"/>
                <w:szCs w:val="24"/>
              </w:rPr>
            </w:pPr>
          </w:p>
        </w:tc>
        <w:tc>
          <w:tcPr>
            <w:tcW w:w="1842" w:type="dxa"/>
            <w:shd w:val="clear" w:color="auto" w:fill="FFF2CC" w:themeFill="accent4" w:themeFillTint="33"/>
            <w:vAlign w:val="center"/>
          </w:tcPr>
          <w:p w:rsidR="00737422" w:rsidRDefault="00737422" w:rsidP="00737422">
            <w:pPr>
              <w:jc w:val="right"/>
              <w:rPr>
                <w:rFonts w:cstheme="minorHAnsi"/>
                <w:sz w:val="24"/>
                <w:szCs w:val="24"/>
              </w:rPr>
            </w:pPr>
          </w:p>
        </w:tc>
        <w:tc>
          <w:tcPr>
            <w:tcW w:w="1843" w:type="dxa"/>
            <w:shd w:val="clear" w:color="auto" w:fill="FFF2CC" w:themeFill="accent4" w:themeFillTint="33"/>
            <w:vAlign w:val="center"/>
          </w:tcPr>
          <w:p w:rsidR="00737422" w:rsidRDefault="00737422" w:rsidP="00737422">
            <w:pPr>
              <w:jc w:val="right"/>
              <w:rPr>
                <w:rFonts w:cstheme="minorHAnsi"/>
                <w:sz w:val="24"/>
                <w:szCs w:val="24"/>
              </w:rPr>
            </w:pPr>
          </w:p>
        </w:tc>
        <w:tc>
          <w:tcPr>
            <w:tcW w:w="1559" w:type="dxa"/>
            <w:shd w:val="clear" w:color="auto" w:fill="FFF2CC" w:themeFill="accent4" w:themeFillTint="33"/>
            <w:vAlign w:val="center"/>
          </w:tcPr>
          <w:p w:rsidR="00737422" w:rsidRDefault="00737422" w:rsidP="00737422">
            <w:pPr>
              <w:jc w:val="right"/>
              <w:rPr>
                <w:rFonts w:cstheme="minorHAnsi"/>
                <w:sz w:val="24"/>
                <w:szCs w:val="24"/>
              </w:rPr>
            </w:pPr>
          </w:p>
        </w:tc>
      </w:tr>
      <w:tr w:rsidR="00737422" w:rsidRPr="00467166" w:rsidTr="00467166">
        <w:tc>
          <w:tcPr>
            <w:tcW w:w="4957" w:type="dxa"/>
            <w:vAlign w:val="center"/>
          </w:tcPr>
          <w:p w:rsidR="00737422" w:rsidRPr="000327FE" w:rsidRDefault="00737422" w:rsidP="000327FE">
            <w:pPr>
              <w:pStyle w:val="Paragrafoelenco"/>
              <w:numPr>
                <w:ilvl w:val="0"/>
                <w:numId w:val="46"/>
              </w:numPr>
              <w:rPr>
                <w:rFonts w:cstheme="minorHAnsi"/>
                <w:sz w:val="20"/>
                <w:szCs w:val="20"/>
              </w:rPr>
            </w:pPr>
            <w:r w:rsidRPr="000327FE">
              <w:rPr>
                <w:rFonts w:cstheme="minorHAnsi"/>
                <w:sz w:val="20"/>
                <w:szCs w:val="20"/>
              </w:rPr>
              <w:t>Caso Morte</w:t>
            </w:r>
          </w:p>
        </w:tc>
        <w:tc>
          <w:tcPr>
            <w:tcW w:w="1417" w:type="dxa"/>
            <w:vAlign w:val="center"/>
          </w:tcPr>
          <w:p w:rsidR="00737422" w:rsidRPr="00467166" w:rsidRDefault="00737422" w:rsidP="00737422">
            <w:pPr>
              <w:jc w:val="right"/>
              <w:rPr>
                <w:rFonts w:cstheme="minorHAnsi"/>
                <w:sz w:val="20"/>
                <w:szCs w:val="20"/>
              </w:rPr>
            </w:pPr>
            <w:r w:rsidRPr="00467166">
              <w:rPr>
                <w:rFonts w:cstheme="minorHAnsi"/>
                <w:sz w:val="20"/>
                <w:szCs w:val="20"/>
              </w:rPr>
              <w:t>260.000</w:t>
            </w:r>
          </w:p>
        </w:tc>
        <w:tc>
          <w:tcPr>
            <w:tcW w:w="1985" w:type="dxa"/>
            <w:vAlign w:val="center"/>
          </w:tcPr>
          <w:p w:rsidR="00737422" w:rsidRPr="00467166" w:rsidRDefault="00737422" w:rsidP="00737422">
            <w:pPr>
              <w:jc w:val="right"/>
              <w:rPr>
                <w:rFonts w:cstheme="minorHAnsi"/>
                <w:sz w:val="20"/>
                <w:szCs w:val="20"/>
              </w:rPr>
            </w:pPr>
            <w:r w:rsidRPr="00467166">
              <w:rPr>
                <w:rFonts w:cstheme="minorHAnsi"/>
                <w:sz w:val="20"/>
                <w:szCs w:val="20"/>
              </w:rPr>
              <w:t>270.000</w:t>
            </w:r>
          </w:p>
        </w:tc>
        <w:tc>
          <w:tcPr>
            <w:tcW w:w="1842" w:type="dxa"/>
            <w:vAlign w:val="center"/>
          </w:tcPr>
          <w:p w:rsidR="00737422" w:rsidRPr="00467166" w:rsidRDefault="00737422" w:rsidP="00737422">
            <w:pPr>
              <w:jc w:val="right"/>
              <w:rPr>
                <w:rFonts w:cstheme="minorHAnsi"/>
                <w:sz w:val="20"/>
                <w:szCs w:val="20"/>
              </w:rPr>
            </w:pPr>
            <w:r w:rsidRPr="00467166">
              <w:rPr>
                <w:rFonts w:cstheme="minorHAnsi"/>
                <w:sz w:val="20"/>
                <w:szCs w:val="20"/>
              </w:rPr>
              <w:t>290.000</w:t>
            </w:r>
          </w:p>
        </w:tc>
        <w:tc>
          <w:tcPr>
            <w:tcW w:w="1843" w:type="dxa"/>
            <w:vAlign w:val="center"/>
          </w:tcPr>
          <w:p w:rsidR="00737422" w:rsidRPr="00467166" w:rsidRDefault="00737422" w:rsidP="00737422">
            <w:pPr>
              <w:jc w:val="right"/>
              <w:rPr>
                <w:rFonts w:cstheme="minorHAnsi"/>
                <w:sz w:val="20"/>
                <w:szCs w:val="20"/>
              </w:rPr>
            </w:pPr>
            <w:r w:rsidRPr="00467166">
              <w:rPr>
                <w:rFonts w:cstheme="minorHAnsi"/>
                <w:sz w:val="20"/>
                <w:szCs w:val="20"/>
              </w:rPr>
              <w:t>310.000</w:t>
            </w:r>
          </w:p>
        </w:tc>
        <w:tc>
          <w:tcPr>
            <w:tcW w:w="1559" w:type="dxa"/>
            <w:vAlign w:val="center"/>
          </w:tcPr>
          <w:p w:rsidR="00737422" w:rsidRPr="00467166" w:rsidRDefault="00737422" w:rsidP="00737422">
            <w:pPr>
              <w:jc w:val="right"/>
              <w:rPr>
                <w:rFonts w:cstheme="minorHAnsi"/>
                <w:sz w:val="20"/>
                <w:szCs w:val="20"/>
              </w:rPr>
            </w:pPr>
          </w:p>
        </w:tc>
      </w:tr>
      <w:tr w:rsidR="0032433D" w:rsidRPr="00467166" w:rsidTr="0093340C">
        <w:tc>
          <w:tcPr>
            <w:tcW w:w="4957" w:type="dxa"/>
            <w:vMerge w:val="restart"/>
            <w:vAlign w:val="center"/>
          </w:tcPr>
          <w:p w:rsidR="0032433D" w:rsidRPr="00CE3157" w:rsidRDefault="0032433D" w:rsidP="00CE3157">
            <w:pPr>
              <w:ind w:left="360"/>
              <w:rPr>
                <w:rFonts w:cstheme="minorHAnsi"/>
                <w:sz w:val="20"/>
                <w:szCs w:val="20"/>
              </w:rPr>
            </w:pPr>
          </w:p>
        </w:tc>
        <w:tc>
          <w:tcPr>
            <w:tcW w:w="8646" w:type="dxa"/>
            <w:gridSpan w:val="5"/>
            <w:vAlign w:val="center"/>
          </w:tcPr>
          <w:p w:rsidR="0032433D" w:rsidRPr="00467166" w:rsidRDefault="0032433D" w:rsidP="00737422">
            <w:pPr>
              <w:jc w:val="right"/>
              <w:rPr>
                <w:rFonts w:cstheme="minorHAnsi"/>
                <w:sz w:val="20"/>
                <w:szCs w:val="20"/>
              </w:rPr>
            </w:pPr>
          </w:p>
        </w:tc>
      </w:tr>
      <w:tr w:rsidR="0032433D" w:rsidRPr="00467166" w:rsidTr="00120CBB">
        <w:tc>
          <w:tcPr>
            <w:tcW w:w="4957" w:type="dxa"/>
            <w:vMerge/>
            <w:vAlign w:val="center"/>
          </w:tcPr>
          <w:p w:rsidR="0032433D" w:rsidRPr="00CE3157" w:rsidRDefault="0032433D" w:rsidP="00CE3157">
            <w:pPr>
              <w:ind w:left="360"/>
              <w:rPr>
                <w:rFonts w:cstheme="minorHAnsi"/>
                <w:sz w:val="20"/>
                <w:szCs w:val="20"/>
              </w:rPr>
            </w:pPr>
          </w:p>
        </w:tc>
        <w:tc>
          <w:tcPr>
            <w:tcW w:w="1417" w:type="dxa"/>
            <w:vMerge w:val="restart"/>
            <w:vAlign w:val="center"/>
          </w:tcPr>
          <w:p w:rsidR="0032433D" w:rsidRPr="0032433D" w:rsidRDefault="0032433D" w:rsidP="0032433D">
            <w:pPr>
              <w:jc w:val="center"/>
              <w:rPr>
                <w:rFonts w:cstheme="minorHAnsi"/>
                <w:b/>
                <w:sz w:val="20"/>
                <w:szCs w:val="20"/>
              </w:rPr>
            </w:pPr>
            <w:r w:rsidRPr="0032433D">
              <w:rPr>
                <w:rFonts w:cstheme="minorHAnsi"/>
                <w:b/>
                <w:sz w:val="20"/>
                <w:szCs w:val="20"/>
              </w:rPr>
              <w:t>Importi minimi</w:t>
            </w:r>
          </w:p>
          <w:p w:rsidR="0032433D" w:rsidRPr="00467166" w:rsidRDefault="0032433D" w:rsidP="0032433D">
            <w:pPr>
              <w:jc w:val="center"/>
              <w:rPr>
                <w:rFonts w:cstheme="minorHAnsi"/>
                <w:sz w:val="20"/>
                <w:szCs w:val="20"/>
              </w:rPr>
            </w:pPr>
            <w:r w:rsidRPr="0032433D">
              <w:rPr>
                <w:rFonts w:cstheme="minorHAnsi"/>
                <w:b/>
                <w:sz w:val="20"/>
                <w:szCs w:val="20"/>
              </w:rPr>
              <w:t>a base d’asta</w:t>
            </w:r>
          </w:p>
        </w:tc>
        <w:tc>
          <w:tcPr>
            <w:tcW w:w="5670" w:type="dxa"/>
            <w:gridSpan w:val="3"/>
            <w:vAlign w:val="center"/>
          </w:tcPr>
          <w:p w:rsidR="0032433D" w:rsidRPr="00467166" w:rsidRDefault="0032433D" w:rsidP="0032433D">
            <w:pPr>
              <w:jc w:val="center"/>
              <w:rPr>
                <w:rFonts w:cstheme="minorHAnsi"/>
                <w:sz w:val="20"/>
                <w:szCs w:val="20"/>
              </w:rPr>
            </w:pPr>
            <w:r w:rsidRPr="00CE3157">
              <w:rPr>
                <w:rFonts w:cstheme="minorHAnsi"/>
                <w:b/>
                <w:sz w:val="24"/>
                <w:szCs w:val="24"/>
              </w:rPr>
              <w:t>Maggiorazion</w:t>
            </w:r>
            <w:r>
              <w:rPr>
                <w:rFonts w:cstheme="minorHAnsi"/>
                <w:b/>
                <w:sz w:val="24"/>
                <w:szCs w:val="24"/>
              </w:rPr>
              <w:t>i</w:t>
            </w:r>
          </w:p>
        </w:tc>
        <w:tc>
          <w:tcPr>
            <w:tcW w:w="1559" w:type="dxa"/>
            <w:vMerge w:val="restart"/>
            <w:vAlign w:val="center"/>
          </w:tcPr>
          <w:p w:rsidR="0032433D" w:rsidRPr="00467166" w:rsidRDefault="0032433D" w:rsidP="0032433D">
            <w:pPr>
              <w:jc w:val="center"/>
              <w:rPr>
                <w:rFonts w:cstheme="minorHAnsi"/>
                <w:sz w:val="20"/>
                <w:szCs w:val="20"/>
              </w:rPr>
            </w:pPr>
            <w:r w:rsidRPr="00737422">
              <w:rPr>
                <w:rFonts w:cstheme="minorHAnsi"/>
                <w:b/>
                <w:sz w:val="28"/>
                <w:szCs w:val="28"/>
              </w:rPr>
              <w:t>Offerta</w:t>
            </w:r>
          </w:p>
        </w:tc>
      </w:tr>
      <w:tr w:rsidR="0032433D" w:rsidRPr="00467166" w:rsidTr="00467166">
        <w:tc>
          <w:tcPr>
            <w:tcW w:w="4957" w:type="dxa"/>
            <w:vMerge/>
            <w:vAlign w:val="center"/>
          </w:tcPr>
          <w:p w:rsidR="0032433D" w:rsidRPr="00CE3157" w:rsidRDefault="0032433D" w:rsidP="00CE3157">
            <w:pPr>
              <w:ind w:left="360"/>
              <w:rPr>
                <w:rFonts w:cstheme="minorHAnsi"/>
                <w:sz w:val="20"/>
                <w:szCs w:val="20"/>
              </w:rPr>
            </w:pPr>
          </w:p>
        </w:tc>
        <w:tc>
          <w:tcPr>
            <w:tcW w:w="1417" w:type="dxa"/>
            <w:vMerge/>
            <w:vAlign w:val="center"/>
          </w:tcPr>
          <w:p w:rsidR="0032433D" w:rsidRPr="00467166" w:rsidRDefault="0032433D" w:rsidP="00CE3157">
            <w:pPr>
              <w:jc w:val="right"/>
              <w:rPr>
                <w:rFonts w:cstheme="minorHAnsi"/>
                <w:sz w:val="20"/>
                <w:szCs w:val="20"/>
              </w:rPr>
            </w:pPr>
          </w:p>
        </w:tc>
        <w:tc>
          <w:tcPr>
            <w:tcW w:w="1985" w:type="dxa"/>
            <w:vAlign w:val="center"/>
          </w:tcPr>
          <w:p w:rsidR="0032433D" w:rsidRPr="00671820" w:rsidRDefault="0032433D" w:rsidP="00CE3157">
            <w:pPr>
              <w:jc w:val="center"/>
              <w:rPr>
                <w:rFonts w:cstheme="minorHAnsi"/>
                <w:b/>
                <w:sz w:val="24"/>
                <w:szCs w:val="24"/>
              </w:rPr>
            </w:pPr>
            <w:r w:rsidRPr="00671820">
              <w:rPr>
                <w:rFonts w:cstheme="minorHAnsi"/>
                <w:b/>
                <w:sz w:val="24"/>
                <w:szCs w:val="24"/>
              </w:rPr>
              <w:t>0,5 punti</w:t>
            </w:r>
          </w:p>
        </w:tc>
        <w:tc>
          <w:tcPr>
            <w:tcW w:w="1842" w:type="dxa"/>
            <w:vAlign w:val="center"/>
          </w:tcPr>
          <w:p w:rsidR="0032433D" w:rsidRPr="00671820" w:rsidRDefault="0032433D" w:rsidP="00CE3157">
            <w:pPr>
              <w:jc w:val="center"/>
              <w:rPr>
                <w:rFonts w:cstheme="minorHAnsi"/>
                <w:b/>
                <w:sz w:val="24"/>
                <w:szCs w:val="24"/>
              </w:rPr>
            </w:pPr>
            <w:r w:rsidRPr="00671820">
              <w:rPr>
                <w:rFonts w:cstheme="minorHAnsi"/>
                <w:b/>
                <w:sz w:val="24"/>
                <w:szCs w:val="24"/>
              </w:rPr>
              <w:t>1 punto</w:t>
            </w:r>
          </w:p>
        </w:tc>
        <w:tc>
          <w:tcPr>
            <w:tcW w:w="1843" w:type="dxa"/>
            <w:vAlign w:val="center"/>
          </w:tcPr>
          <w:p w:rsidR="0032433D" w:rsidRPr="00671820" w:rsidRDefault="0032433D" w:rsidP="00CE3157">
            <w:pPr>
              <w:jc w:val="center"/>
              <w:rPr>
                <w:rFonts w:cstheme="minorHAnsi"/>
                <w:b/>
                <w:sz w:val="24"/>
                <w:szCs w:val="24"/>
              </w:rPr>
            </w:pPr>
            <w:r w:rsidRPr="00671820">
              <w:rPr>
                <w:rFonts w:cstheme="minorHAnsi"/>
                <w:b/>
                <w:sz w:val="24"/>
                <w:szCs w:val="24"/>
              </w:rPr>
              <w:t>1,5 punti</w:t>
            </w:r>
          </w:p>
        </w:tc>
        <w:tc>
          <w:tcPr>
            <w:tcW w:w="1559" w:type="dxa"/>
            <w:vMerge/>
            <w:vAlign w:val="center"/>
          </w:tcPr>
          <w:p w:rsidR="0032433D" w:rsidRPr="00467166" w:rsidRDefault="0032433D" w:rsidP="00CE3157">
            <w:pPr>
              <w:jc w:val="right"/>
              <w:rPr>
                <w:rFonts w:cstheme="minorHAnsi"/>
                <w:sz w:val="20"/>
                <w:szCs w:val="20"/>
              </w:rPr>
            </w:pPr>
          </w:p>
        </w:tc>
      </w:tr>
      <w:tr w:rsidR="0032433D" w:rsidRPr="00467166" w:rsidTr="00467166">
        <w:tc>
          <w:tcPr>
            <w:tcW w:w="4957" w:type="dxa"/>
            <w:vMerge/>
            <w:vAlign w:val="center"/>
          </w:tcPr>
          <w:p w:rsidR="0032433D" w:rsidRPr="00CE3157" w:rsidRDefault="0032433D" w:rsidP="00CE3157">
            <w:pPr>
              <w:ind w:left="360"/>
              <w:rPr>
                <w:rFonts w:cstheme="minorHAnsi"/>
                <w:sz w:val="20"/>
                <w:szCs w:val="20"/>
              </w:rPr>
            </w:pPr>
          </w:p>
        </w:tc>
        <w:tc>
          <w:tcPr>
            <w:tcW w:w="1417" w:type="dxa"/>
            <w:vMerge/>
            <w:vAlign w:val="center"/>
          </w:tcPr>
          <w:p w:rsidR="0032433D" w:rsidRPr="00467166" w:rsidRDefault="0032433D" w:rsidP="00CE3157">
            <w:pPr>
              <w:jc w:val="right"/>
              <w:rPr>
                <w:rFonts w:cstheme="minorHAnsi"/>
                <w:sz w:val="20"/>
                <w:szCs w:val="20"/>
              </w:rPr>
            </w:pPr>
          </w:p>
        </w:tc>
        <w:tc>
          <w:tcPr>
            <w:tcW w:w="1985" w:type="dxa"/>
            <w:vAlign w:val="center"/>
          </w:tcPr>
          <w:p w:rsidR="0032433D" w:rsidRPr="00671820" w:rsidRDefault="0032433D" w:rsidP="00CE3157">
            <w:pPr>
              <w:jc w:val="center"/>
              <w:rPr>
                <w:rFonts w:cstheme="minorHAnsi"/>
                <w:b/>
                <w:sz w:val="18"/>
                <w:szCs w:val="18"/>
              </w:rPr>
            </w:pPr>
            <w:r w:rsidRPr="00671820">
              <w:rPr>
                <w:rFonts w:cstheme="minorHAnsi"/>
                <w:b/>
                <w:sz w:val="18"/>
                <w:szCs w:val="18"/>
              </w:rPr>
              <w:t>Uguale o maggiore di</w:t>
            </w:r>
          </w:p>
        </w:tc>
        <w:tc>
          <w:tcPr>
            <w:tcW w:w="1842" w:type="dxa"/>
            <w:vAlign w:val="center"/>
          </w:tcPr>
          <w:p w:rsidR="0032433D" w:rsidRPr="00671820" w:rsidRDefault="0032433D" w:rsidP="00CE3157">
            <w:pPr>
              <w:jc w:val="center"/>
              <w:rPr>
                <w:rFonts w:cstheme="minorHAnsi"/>
                <w:b/>
                <w:sz w:val="18"/>
                <w:szCs w:val="18"/>
              </w:rPr>
            </w:pPr>
            <w:r w:rsidRPr="00671820">
              <w:rPr>
                <w:rFonts w:cstheme="minorHAnsi"/>
                <w:b/>
                <w:sz w:val="18"/>
                <w:szCs w:val="18"/>
              </w:rPr>
              <w:t>Uguale o maggiore di</w:t>
            </w:r>
          </w:p>
        </w:tc>
        <w:tc>
          <w:tcPr>
            <w:tcW w:w="1843" w:type="dxa"/>
            <w:vAlign w:val="center"/>
          </w:tcPr>
          <w:p w:rsidR="0032433D" w:rsidRPr="00671820" w:rsidRDefault="0032433D" w:rsidP="00CE3157">
            <w:pPr>
              <w:jc w:val="center"/>
              <w:rPr>
                <w:rFonts w:cstheme="minorHAnsi"/>
                <w:b/>
                <w:sz w:val="18"/>
                <w:szCs w:val="18"/>
              </w:rPr>
            </w:pPr>
            <w:r w:rsidRPr="00671820">
              <w:rPr>
                <w:rFonts w:cstheme="minorHAnsi"/>
                <w:b/>
                <w:sz w:val="18"/>
                <w:szCs w:val="18"/>
              </w:rPr>
              <w:t>Uguale o maggiore di</w:t>
            </w:r>
          </w:p>
        </w:tc>
        <w:tc>
          <w:tcPr>
            <w:tcW w:w="1559" w:type="dxa"/>
            <w:vMerge/>
            <w:vAlign w:val="center"/>
          </w:tcPr>
          <w:p w:rsidR="0032433D" w:rsidRPr="00467166" w:rsidRDefault="0032433D"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Invalidità permanente (al 100% senza raddoppi o integrazioni o bonus – importo previsto per alunni non orfani) </w:t>
            </w:r>
            <w:r w:rsidRPr="000327FE">
              <w:rPr>
                <w:rFonts w:cstheme="minorHAnsi"/>
                <w:b/>
                <w:sz w:val="28"/>
                <w:szCs w:val="28"/>
              </w:rPr>
              <w:t>*</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310.000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350.000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390.000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420.000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lastRenderedPageBreak/>
              <w:t xml:space="preserve">Importo previsto per punti di invalidità permanente riconosciuta 1% </w:t>
            </w:r>
            <w:r w:rsidRPr="000327FE">
              <w:rPr>
                <w:rFonts w:cstheme="minorHAnsi"/>
                <w:b/>
                <w:sz w:val="28"/>
                <w:szCs w:val="28"/>
              </w:rPr>
              <w:t>*</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400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500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600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700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Importo previsto per punti di invalidità permanente riconosciuta 5% </w:t>
            </w:r>
            <w:r w:rsidRPr="000327FE">
              <w:rPr>
                <w:rFonts w:cstheme="minorHAnsi"/>
                <w:b/>
                <w:sz w:val="28"/>
                <w:szCs w:val="28"/>
              </w:rPr>
              <w:t>*</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1.500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2.000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2.500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3.000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Importo previsto per punti di invalidità permanente riconosciuta 10% </w:t>
            </w:r>
            <w:r w:rsidRPr="000327FE">
              <w:rPr>
                <w:rFonts w:cstheme="minorHAnsi"/>
                <w:b/>
                <w:sz w:val="28"/>
                <w:szCs w:val="28"/>
              </w:rPr>
              <w:t>*</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7.000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7.800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8.500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9.000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Importo previsto per punti di invalidità permanente riconosciuta 20% </w:t>
            </w:r>
            <w:r w:rsidRPr="000327FE">
              <w:rPr>
                <w:rFonts w:cstheme="minorHAnsi"/>
                <w:b/>
                <w:sz w:val="28"/>
                <w:szCs w:val="28"/>
              </w:rPr>
              <w:t>*</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26.000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32.800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37.500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42.000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Importo previsto per punti di invalidità permanente riconosciuta 30% </w:t>
            </w:r>
            <w:r w:rsidRPr="000327FE">
              <w:rPr>
                <w:rFonts w:cstheme="minorHAnsi"/>
                <w:b/>
                <w:sz w:val="28"/>
                <w:szCs w:val="28"/>
              </w:rPr>
              <w:t>*</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54.000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62.800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78.300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95.000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Importo previsto per punti di invalidità permanente riconosciuta 35% </w:t>
            </w:r>
            <w:r w:rsidRPr="000327FE">
              <w:rPr>
                <w:rFonts w:cstheme="minorHAnsi"/>
                <w:b/>
                <w:sz w:val="28"/>
                <w:szCs w:val="28"/>
              </w:rPr>
              <w:t>*</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94.500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112.000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117.000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122.500</w:t>
            </w:r>
          </w:p>
        </w:tc>
        <w:tc>
          <w:tcPr>
            <w:tcW w:w="1559" w:type="dxa"/>
            <w:vAlign w:val="center"/>
          </w:tcPr>
          <w:p w:rsidR="00CE3157" w:rsidRPr="00467166" w:rsidRDefault="00CE3157" w:rsidP="00CE3157">
            <w:pPr>
              <w:jc w:val="right"/>
              <w:rPr>
                <w:rFonts w:cstheme="minorHAnsi"/>
                <w:sz w:val="20"/>
                <w:szCs w:val="20"/>
              </w:rPr>
            </w:pPr>
          </w:p>
        </w:tc>
      </w:tr>
      <w:tr w:rsidR="00CE3157"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Importo previsto per punti di invalidità permanente riconosciuta 40% </w:t>
            </w:r>
            <w:r w:rsidRPr="000327FE">
              <w:rPr>
                <w:rFonts w:cstheme="minorHAnsi"/>
                <w:b/>
                <w:sz w:val="28"/>
                <w:szCs w:val="28"/>
              </w:rPr>
              <w:t>*</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108.000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128.000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137.000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140.000</w:t>
            </w:r>
          </w:p>
        </w:tc>
        <w:tc>
          <w:tcPr>
            <w:tcW w:w="1559" w:type="dxa"/>
            <w:vAlign w:val="center"/>
          </w:tcPr>
          <w:p w:rsidR="00CE3157" w:rsidRDefault="00CE3157" w:rsidP="00CE3157">
            <w:pPr>
              <w:jc w:val="right"/>
              <w:rPr>
                <w:rFonts w:cstheme="minorHAnsi"/>
                <w:sz w:val="24"/>
                <w:szCs w:val="24"/>
              </w:rPr>
            </w:pPr>
          </w:p>
        </w:tc>
      </w:tr>
      <w:tr w:rsidR="00CE3157"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Importo previsto per punti di invalidità permanente riconosciuta oltre il 45% </w:t>
            </w:r>
            <w:r w:rsidRPr="000327FE">
              <w:rPr>
                <w:rFonts w:cstheme="minorHAnsi"/>
                <w:b/>
                <w:sz w:val="28"/>
                <w:szCs w:val="28"/>
              </w:rPr>
              <w:t>*</w:t>
            </w:r>
            <w:r w:rsidRPr="000327FE">
              <w:rPr>
                <w:rFonts w:cstheme="minorHAnsi"/>
                <w:sz w:val="20"/>
                <w:szCs w:val="20"/>
              </w:rPr>
              <w:t>(</w:t>
            </w:r>
            <w:r w:rsidRPr="000327FE">
              <w:rPr>
                <w:sz w:val="20"/>
                <w:szCs w:val="20"/>
              </w:rPr>
              <w:t>importo</w:t>
            </w:r>
            <w:r w:rsidRPr="000327FE">
              <w:rPr>
                <w:rFonts w:cstheme="minorHAnsi"/>
                <w:sz w:val="20"/>
                <w:szCs w:val="20"/>
              </w:rPr>
              <w:t xml:space="preserve"> previsto per alunni non orfani)</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310.000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350.000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390.000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420.000</w:t>
            </w:r>
          </w:p>
        </w:tc>
        <w:tc>
          <w:tcPr>
            <w:tcW w:w="1559" w:type="dxa"/>
            <w:vAlign w:val="center"/>
          </w:tcPr>
          <w:p w:rsidR="00CE3157" w:rsidRDefault="00CE3157" w:rsidP="00CE3157">
            <w:pPr>
              <w:jc w:val="right"/>
              <w:rPr>
                <w:rFonts w:cstheme="minorHAnsi"/>
                <w:sz w:val="24"/>
                <w:szCs w:val="24"/>
              </w:rPr>
            </w:pPr>
          </w:p>
        </w:tc>
      </w:tr>
      <w:tr w:rsidR="00CE3157"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Importo previsto per punti di invalidità permanente riconosciuta oltre il 75% </w:t>
            </w:r>
            <w:r w:rsidRPr="000327FE">
              <w:rPr>
                <w:rFonts w:cstheme="minorHAnsi"/>
                <w:b/>
                <w:sz w:val="28"/>
                <w:szCs w:val="28"/>
              </w:rPr>
              <w:t>*</w:t>
            </w:r>
          </w:p>
          <w:p w:rsidR="00CE3157" w:rsidRPr="000327FE" w:rsidRDefault="00CE3157" w:rsidP="00CE3157">
            <w:pPr>
              <w:rPr>
                <w:rFonts w:cstheme="minorHAnsi"/>
                <w:sz w:val="20"/>
                <w:szCs w:val="20"/>
              </w:rPr>
            </w:pPr>
            <w:r w:rsidRPr="000327FE">
              <w:rPr>
                <w:rFonts w:cstheme="minorHAnsi"/>
                <w:sz w:val="20"/>
                <w:szCs w:val="20"/>
              </w:rPr>
              <w:t>(importo previsto per alunni non orfani)</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310.000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350.000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390.000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420.000</w:t>
            </w:r>
          </w:p>
        </w:tc>
        <w:tc>
          <w:tcPr>
            <w:tcW w:w="1559" w:type="dxa"/>
            <w:vAlign w:val="center"/>
          </w:tcPr>
          <w:p w:rsidR="00CE3157" w:rsidRDefault="00CE3157" w:rsidP="00CE3157">
            <w:pPr>
              <w:jc w:val="right"/>
              <w:rPr>
                <w:rFonts w:cstheme="minorHAnsi"/>
                <w:sz w:val="24"/>
                <w:szCs w:val="24"/>
              </w:rPr>
            </w:pPr>
          </w:p>
        </w:tc>
      </w:tr>
      <w:tr w:rsidR="00CE3157"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Importo previsto per punti di invalidità permanente riconosciuta oltre il 45% </w:t>
            </w:r>
            <w:r w:rsidRPr="000327FE">
              <w:rPr>
                <w:rFonts w:cstheme="minorHAnsi"/>
                <w:b/>
                <w:sz w:val="28"/>
                <w:szCs w:val="28"/>
              </w:rPr>
              <w:t>*</w:t>
            </w:r>
            <w:r w:rsidRPr="000327FE">
              <w:rPr>
                <w:rFonts w:cstheme="minorHAnsi"/>
                <w:sz w:val="20"/>
                <w:szCs w:val="20"/>
              </w:rPr>
              <w:t xml:space="preserve"> per alunni orfani</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620.000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700.000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780.000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840.000</w:t>
            </w:r>
          </w:p>
        </w:tc>
        <w:tc>
          <w:tcPr>
            <w:tcW w:w="1559" w:type="dxa"/>
            <w:vAlign w:val="center"/>
          </w:tcPr>
          <w:p w:rsidR="00CE3157" w:rsidRDefault="00CE3157" w:rsidP="00CE3157">
            <w:pPr>
              <w:jc w:val="right"/>
              <w:rPr>
                <w:rFonts w:cstheme="minorHAnsi"/>
                <w:sz w:val="24"/>
                <w:szCs w:val="24"/>
              </w:rPr>
            </w:pPr>
          </w:p>
        </w:tc>
      </w:tr>
      <w:tr w:rsidR="00CE3157"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Importo previsto per punti di invalidità permanente riconosciuta oltre il 75% </w:t>
            </w:r>
            <w:r w:rsidRPr="000327FE">
              <w:rPr>
                <w:rFonts w:cstheme="minorHAnsi"/>
                <w:b/>
                <w:sz w:val="28"/>
                <w:szCs w:val="28"/>
              </w:rPr>
              <w:t>*</w:t>
            </w:r>
            <w:r w:rsidRPr="000327FE">
              <w:rPr>
                <w:rFonts w:cstheme="minorHAnsi"/>
                <w:sz w:val="20"/>
                <w:szCs w:val="20"/>
              </w:rPr>
              <w:t>per alunni orfani</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720.000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800.000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880.000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940.000</w:t>
            </w:r>
          </w:p>
        </w:tc>
        <w:tc>
          <w:tcPr>
            <w:tcW w:w="1559" w:type="dxa"/>
            <w:vAlign w:val="center"/>
          </w:tcPr>
          <w:p w:rsidR="00CE3157" w:rsidRDefault="00CE3157" w:rsidP="00CE3157">
            <w:pPr>
              <w:jc w:val="right"/>
              <w:rPr>
                <w:rFonts w:cstheme="minorHAnsi"/>
                <w:sz w:val="24"/>
                <w:szCs w:val="24"/>
              </w:rPr>
            </w:pPr>
          </w:p>
        </w:tc>
      </w:tr>
      <w:tr w:rsidR="00CE3157" w:rsidRPr="003B3897" w:rsidTr="00386848">
        <w:tc>
          <w:tcPr>
            <w:tcW w:w="13603" w:type="dxa"/>
            <w:gridSpan w:val="6"/>
            <w:vAlign w:val="center"/>
          </w:tcPr>
          <w:p w:rsidR="00CE3157" w:rsidRPr="000327FE" w:rsidRDefault="00CE3157" w:rsidP="00CE3157">
            <w:pPr>
              <w:rPr>
                <w:rFonts w:cstheme="minorHAnsi"/>
                <w:b/>
                <w:sz w:val="28"/>
                <w:szCs w:val="28"/>
              </w:rPr>
            </w:pPr>
            <w:r w:rsidRPr="000327FE">
              <w:rPr>
                <w:rFonts w:cstheme="minorHAnsi"/>
                <w:b/>
                <w:sz w:val="28"/>
                <w:szCs w:val="28"/>
              </w:rPr>
              <w:lastRenderedPageBreak/>
              <w:t>* La percentuale di invalidità dovrà essere calcolata secondo tabella INAIL</w:t>
            </w: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Indennizzo per morte genitori dell’alunno assicurato</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35.000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40.000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45.000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50.000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b/>
                <w:sz w:val="20"/>
                <w:szCs w:val="20"/>
              </w:rPr>
            </w:pPr>
            <w:r w:rsidRPr="000327FE">
              <w:rPr>
                <w:rFonts w:cstheme="minorHAnsi"/>
                <w:sz w:val="20"/>
                <w:szCs w:val="20"/>
              </w:rPr>
              <w:t xml:space="preserve">Adeguamento materiale, attrezzature scolastiche e autovettura assicurato in caso di infortunio grave (con invalidità oltre il 75% </w:t>
            </w:r>
            <w:r w:rsidRPr="000327FE">
              <w:rPr>
                <w:rFonts w:cstheme="minorHAnsi"/>
                <w:b/>
                <w:sz w:val="20"/>
                <w:szCs w:val="20"/>
              </w:rPr>
              <w:t>*</w:t>
            </w:r>
            <w:r w:rsidRPr="000327FE">
              <w:rPr>
                <w:rFonts w:cstheme="minorHAnsi"/>
                <w:sz w:val="20"/>
                <w:szCs w:val="20"/>
              </w:rPr>
              <w:t>)</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4.000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4.500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4.800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5.000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Indennizzo immediato in caso di ricovero (almeno 20 giorni consecutivi)</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1.500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2.000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2.500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highlight w:val="red"/>
              </w:rPr>
            </w:pPr>
            <w:r w:rsidRPr="000327FE">
              <w:rPr>
                <w:rFonts w:cstheme="minorHAnsi"/>
                <w:sz w:val="20"/>
                <w:szCs w:val="20"/>
                <w:highlight w:val="red"/>
              </w:rPr>
              <w:t>Esborso massimo in caso di evento che colpisca più persone assicurate (massimale catastrofale)</w:t>
            </w:r>
          </w:p>
        </w:tc>
        <w:tc>
          <w:tcPr>
            <w:tcW w:w="1417" w:type="dxa"/>
            <w:vAlign w:val="center"/>
          </w:tcPr>
          <w:p w:rsidR="00CE3157" w:rsidRPr="00B526F1" w:rsidRDefault="00CE3157" w:rsidP="00CE3157">
            <w:pPr>
              <w:jc w:val="right"/>
              <w:rPr>
                <w:rFonts w:cstheme="minorHAnsi"/>
                <w:sz w:val="20"/>
                <w:szCs w:val="20"/>
                <w:highlight w:val="red"/>
              </w:rPr>
            </w:pPr>
            <w:r w:rsidRPr="00B526F1">
              <w:rPr>
                <w:rFonts w:cstheme="minorHAnsi"/>
                <w:sz w:val="20"/>
                <w:szCs w:val="20"/>
                <w:highlight w:val="red"/>
              </w:rPr>
              <w:t>12.000.000</w:t>
            </w:r>
          </w:p>
        </w:tc>
        <w:tc>
          <w:tcPr>
            <w:tcW w:w="1985" w:type="dxa"/>
            <w:vAlign w:val="center"/>
          </w:tcPr>
          <w:p w:rsidR="00CE3157" w:rsidRPr="00B526F1" w:rsidRDefault="00CE3157" w:rsidP="00CE3157">
            <w:pPr>
              <w:jc w:val="right"/>
              <w:rPr>
                <w:rFonts w:cstheme="minorHAnsi"/>
                <w:sz w:val="20"/>
                <w:szCs w:val="20"/>
                <w:highlight w:val="red"/>
              </w:rPr>
            </w:pPr>
            <w:r>
              <w:rPr>
                <w:rFonts w:cstheme="minorHAnsi"/>
                <w:sz w:val="20"/>
                <w:szCs w:val="20"/>
                <w:highlight w:val="red"/>
              </w:rPr>
              <w:t>20</w:t>
            </w:r>
            <w:r w:rsidRPr="00B526F1">
              <w:rPr>
                <w:rFonts w:cstheme="minorHAnsi"/>
                <w:sz w:val="20"/>
                <w:szCs w:val="20"/>
                <w:highlight w:val="red"/>
              </w:rPr>
              <w:t>.000.000</w:t>
            </w:r>
          </w:p>
        </w:tc>
        <w:tc>
          <w:tcPr>
            <w:tcW w:w="1842" w:type="dxa"/>
            <w:vAlign w:val="center"/>
          </w:tcPr>
          <w:p w:rsidR="00CE3157" w:rsidRPr="00B526F1" w:rsidRDefault="00CE3157" w:rsidP="00CE3157">
            <w:pPr>
              <w:jc w:val="right"/>
              <w:rPr>
                <w:rFonts w:cstheme="minorHAnsi"/>
                <w:sz w:val="20"/>
                <w:szCs w:val="20"/>
                <w:highlight w:val="red"/>
              </w:rPr>
            </w:pPr>
            <w:r w:rsidRPr="00B526F1">
              <w:rPr>
                <w:rFonts w:cstheme="minorHAnsi"/>
                <w:sz w:val="20"/>
                <w:szCs w:val="20"/>
                <w:highlight w:val="red"/>
              </w:rPr>
              <w:t>2</w:t>
            </w:r>
            <w:r>
              <w:rPr>
                <w:rFonts w:cstheme="minorHAnsi"/>
                <w:sz w:val="20"/>
                <w:szCs w:val="20"/>
                <w:highlight w:val="red"/>
              </w:rPr>
              <w:t>5</w:t>
            </w:r>
            <w:r w:rsidRPr="00B526F1">
              <w:rPr>
                <w:rFonts w:cstheme="minorHAnsi"/>
                <w:sz w:val="20"/>
                <w:szCs w:val="20"/>
                <w:highlight w:val="red"/>
              </w:rPr>
              <w:t>.000.000</w:t>
            </w:r>
          </w:p>
        </w:tc>
        <w:tc>
          <w:tcPr>
            <w:tcW w:w="1843" w:type="dxa"/>
            <w:vAlign w:val="center"/>
          </w:tcPr>
          <w:p w:rsidR="00CE3157" w:rsidRPr="00467166" w:rsidRDefault="00CE3157" w:rsidP="00CE3157">
            <w:pPr>
              <w:jc w:val="right"/>
              <w:rPr>
                <w:rFonts w:cstheme="minorHAnsi"/>
                <w:sz w:val="20"/>
                <w:szCs w:val="20"/>
              </w:rPr>
            </w:pPr>
            <w:r>
              <w:rPr>
                <w:rFonts w:cstheme="minorHAnsi"/>
                <w:sz w:val="20"/>
                <w:szCs w:val="20"/>
                <w:highlight w:val="red"/>
              </w:rPr>
              <w:t>30</w:t>
            </w:r>
            <w:r w:rsidRPr="00B526F1">
              <w:rPr>
                <w:rFonts w:cstheme="minorHAnsi"/>
                <w:sz w:val="20"/>
                <w:szCs w:val="20"/>
                <w:highlight w:val="red"/>
              </w:rPr>
              <w:t>.000.000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Spese per familiare accanto</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1.500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1.600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1.750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2.000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Spese funerarie</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14.000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16.000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17.000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18.000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Rimborso spese per costi salvataggio e ricerca</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400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600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800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1.000</w:t>
            </w:r>
          </w:p>
        </w:tc>
        <w:tc>
          <w:tcPr>
            <w:tcW w:w="1559" w:type="dxa"/>
            <w:vAlign w:val="center"/>
          </w:tcPr>
          <w:p w:rsidR="00CE3157" w:rsidRPr="00467166" w:rsidRDefault="00CE3157" w:rsidP="00CE3157">
            <w:pPr>
              <w:jc w:val="right"/>
              <w:rPr>
                <w:rFonts w:cstheme="minorHAnsi"/>
                <w:sz w:val="20"/>
                <w:szCs w:val="20"/>
              </w:rPr>
            </w:pPr>
          </w:p>
        </w:tc>
      </w:tr>
      <w:tr w:rsidR="00CE3157" w:rsidTr="00467166">
        <w:tc>
          <w:tcPr>
            <w:tcW w:w="4957" w:type="dxa"/>
            <w:vAlign w:val="center"/>
          </w:tcPr>
          <w:p w:rsidR="00CE3157" w:rsidRPr="000327FE" w:rsidRDefault="00CE3157" w:rsidP="00CE3157">
            <w:pPr>
              <w:rPr>
                <w:rFonts w:cstheme="minorHAnsi"/>
                <w:sz w:val="24"/>
                <w:szCs w:val="24"/>
              </w:rPr>
            </w:pPr>
          </w:p>
        </w:tc>
        <w:tc>
          <w:tcPr>
            <w:tcW w:w="1417" w:type="dxa"/>
            <w:vAlign w:val="center"/>
          </w:tcPr>
          <w:p w:rsidR="00CE3157" w:rsidRDefault="00CE3157" w:rsidP="00CE3157">
            <w:pPr>
              <w:jc w:val="right"/>
              <w:rPr>
                <w:rFonts w:cstheme="minorHAnsi"/>
                <w:sz w:val="24"/>
                <w:szCs w:val="24"/>
              </w:rPr>
            </w:pPr>
          </w:p>
        </w:tc>
        <w:tc>
          <w:tcPr>
            <w:tcW w:w="1985" w:type="dxa"/>
            <w:vAlign w:val="center"/>
          </w:tcPr>
          <w:p w:rsidR="00CE3157" w:rsidRDefault="00CE3157" w:rsidP="00CE3157">
            <w:pPr>
              <w:jc w:val="right"/>
              <w:rPr>
                <w:rFonts w:cstheme="minorHAnsi"/>
                <w:sz w:val="24"/>
                <w:szCs w:val="24"/>
              </w:rPr>
            </w:pPr>
          </w:p>
        </w:tc>
        <w:tc>
          <w:tcPr>
            <w:tcW w:w="1842" w:type="dxa"/>
            <w:vAlign w:val="center"/>
          </w:tcPr>
          <w:p w:rsidR="00CE3157" w:rsidRDefault="00CE3157" w:rsidP="00CE3157">
            <w:pPr>
              <w:jc w:val="right"/>
              <w:rPr>
                <w:rFonts w:cstheme="minorHAnsi"/>
                <w:sz w:val="24"/>
                <w:szCs w:val="24"/>
              </w:rPr>
            </w:pPr>
          </w:p>
        </w:tc>
        <w:tc>
          <w:tcPr>
            <w:tcW w:w="1843" w:type="dxa"/>
            <w:vAlign w:val="center"/>
          </w:tcPr>
          <w:p w:rsidR="00CE3157" w:rsidRDefault="00CE3157" w:rsidP="00CE3157">
            <w:pPr>
              <w:jc w:val="right"/>
              <w:rPr>
                <w:rFonts w:cstheme="minorHAnsi"/>
                <w:sz w:val="24"/>
                <w:szCs w:val="24"/>
              </w:rPr>
            </w:pPr>
          </w:p>
        </w:tc>
        <w:tc>
          <w:tcPr>
            <w:tcW w:w="1559" w:type="dxa"/>
            <w:vAlign w:val="center"/>
          </w:tcPr>
          <w:p w:rsidR="00CE3157" w:rsidRDefault="00CE3157" w:rsidP="00CE3157">
            <w:pPr>
              <w:jc w:val="right"/>
              <w:rPr>
                <w:rFonts w:cstheme="minorHAnsi"/>
                <w:sz w:val="24"/>
                <w:szCs w:val="24"/>
              </w:rPr>
            </w:pPr>
          </w:p>
        </w:tc>
      </w:tr>
      <w:tr w:rsidR="00CE3157" w:rsidRPr="00467166" w:rsidTr="00467166">
        <w:tc>
          <w:tcPr>
            <w:tcW w:w="4957" w:type="dxa"/>
            <w:shd w:val="clear" w:color="auto" w:fill="FFF2CC" w:themeFill="accent4" w:themeFillTint="33"/>
            <w:vAlign w:val="center"/>
          </w:tcPr>
          <w:p w:rsidR="00CE3157" w:rsidRPr="000327FE" w:rsidRDefault="00CE3157" w:rsidP="00CE3157">
            <w:pPr>
              <w:rPr>
                <w:rFonts w:cstheme="minorHAnsi"/>
                <w:b/>
                <w:sz w:val="24"/>
                <w:szCs w:val="24"/>
              </w:rPr>
            </w:pPr>
            <w:r w:rsidRPr="000327FE">
              <w:rPr>
                <w:rFonts w:cstheme="minorHAnsi"/>
                <w:b/>
                <w:sz w:val="24"/>
                <w:szCs w:val="24"/>
              </w:rPr>
              <w:t>RIMBORSO SPESE MEDICHE DA INFORTUNIO</w:t>
            </w:r>
          </w:p>
        </w:tc>
        <w:tc>
          <w:tcPr>
            <w:tcW w:w="1417" w:type="dxa"/>
            <w:shd w:val="clear" w:color="auto" w:fill="FFF2CC" w:themeFill="accent4" w:themeFillTint="33"/>
            <w:vAlign w:val="center"/>
          </w:tcPr>
          <w:p w:rsidR="00CE3157" w:rsidRPr="00467166" w:rsidRDefault="00CE3157" w:rsidP="00CE3157">
            <w:pPr>
              <w:jc w:val="right"/>
              <w:rPr>
                <w:rFonts w:cstheme="minorHAnsi"/>
                <w:b/>
                <w:sz w:val="24"/>
                <w:szCs w:val="24"/>
              </w:rPr>
            </w:pPr>
          </w:p>
        </w:tc>
        <w:tc>
          <w:tcPr>
            <w:tcW w:w="1985" w:type="dxa"/>
            <w:shd w:val="clear" w:color="auto" w:fill="FFF2CC" w:themeFill="accent4" w:themeFillTint="33"/>
            <w:vAlign w:val="center"/>
          </w:tcPr>
          <w:p w:rsidR="00CE3157" w:rsidRPr="00467166" w:rsidRDefault="00CE3157" w:rsidP="00CE3157">
            <w:pPr>
              <w:jc w:val="right"/>
              <w:rPr>
                <w:rFonts w:cstheme="minorHAnsi"/>
                <w:b/>
                <w:sz w:val="24"/>
                <w:szCs w:val="24"/>
              </w:rPr>
            </w:pPr>
          </w:p>
        </w:tc>
        <w:tc>
          <w:tcPr>
            <w:tcW w:w="1842" w:type="dxa"/>
            <w:shd w:val="clear" w:color="auto" w:fill="FFF2CC" w:themeFill="accent4" w:themeFillTint="33"/>
            <w:vAlign w:val="center"/>
          </w:tcPr>
          <w:p w:rsidR="00CE3157" w:rsidRPr="00467166" w:rsidRDefault="00CE3157" w:rsidP="00CE3157">
            <w:pPr>
              <w:jc w:val="right"/>
              <w:rPr>
                <w:rFonts w:cstheme="minorHAnsi"/>
                <w:b/>
                <w:sz w:val="24"/>
                <w:szCs w:val="24"/>
              </w:rPr>
            </w:pPr>
          </w:p>
        </w:tc>
        <w:tc>
          <w:tcPr>
            <w:tcW w:w="1843" w:type="dxa"/>
            <w:shd w:val="clear" w:color="auto" w:fill="FFF2CC" w:themeFill="accent4" w:themeFillTint="33"/>
            <w:vAlign w:val="center"/>
          </w:tcPr>
          <w:p w:rsidR="00CE3157" w:rsidRPr="00467166" w:rsidRDefault="00CE3157" w:rsidP="00CE3157">
            <w:pPr>
              <w:jc w:val="right"/>
              <w:rPr>
                <w:rFonts w:cstheme="minorHAnsi"/>
                <w:b/>
                <w:sz w:val="24"/>
                <w:szCs w:val="24"/>
              </w:rPr>
            </w:pPr>
          </w:p>
        </w:tc>
        <w:tc>
          <w:tcPr>
            <w:tcW w:w="1559" w:type="dxa"/>
            <w:shd w:val="clear" w:color="auto" w:fill="FFF2CC" w:themeFill="accent4" w:themeFillTint="33"/>
            <w:vAlign w:val="center"/>
          </w:tcPr>
          <w:p w:rsidR="00CE3157" w:rsidRPr="00467166" w:rsidRDefault="00CE3157" w:rsidP="00CE3157">
            <w:pPr>
              <w:jc w:val="right"/>
              <w:rPr>
                <w:rFonts w:cstheme="minorHAnsi"/>
                <w:b/>
                <w:sz w:val="24"/>
                <w:szCs w:val="24"/>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Massimale base riconosciuto (senza raddoppio per periodo prolungato)</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10.000.000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12.000.000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13.000.000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14.000.000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Massimale previsto in caso di ricoveri con intervento chirurgico e superiori a 45 giorni</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20.000.000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24.000.000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26.000.000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28.000.000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Diaria da ricovero giornaliera</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80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90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110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130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Diaria da gesso/immobilizzazione al giorno per ogni giorno di assenza da scuola </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30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35</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40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50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Spese di accompagnamento casa/scuola/istituto di cura e viceversa al giorno</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35</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40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50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60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Spese di trasporto per arto ingessato casa/scuola e viceversa</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1.200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1.300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1.600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2.600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Danno estetico al viso</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15.000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17.000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20.000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22.000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Danno estetico per qualsiasi parte del corpo diversa dal viso</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10.500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11.900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14.000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15.400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lastRenderedPageBreak/>
              <w:t>Anticipo spese a seguito infortunio</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2.000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3.000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4.000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5.000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Rimborso rottura apparecchi ortodontici</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2.000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2.300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2.500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3.500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Annullamento viaggi/gite/corsi per infortunio</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4.500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5.000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5.500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6.500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AD0833">
              <w:rPr>
                <w:rFonts w:cstheme="minorHAnsi"/>
                <w:sz w:val="20"/>
                <w:szCs w:val="20"/>
              </w:rPr>
              <w:t>Mancato guadagno (rimborso per assistenza genitore)</w:t>
            </w:r>
          </w:p>
        </w:tc>
        <w:tc>
          <w:tcPr>
            <w:tcW w:w="1417" w:type="dxa"/>
            <w:vAlign w:val="center"/>
          </w:tcPr>
          <w:p w:rsidR="00CE3157" w:rsidRPr="00467166" w:rsidRDefault="00CE3157" w:rsidP="00CE3157">
            <w:pPr>
              <w:jc w:val="right"/>
              <w:rPr>
                <w:rFonts w:cstheme="minorHAnsi"/>
                <w:sz w:val="20"/>
                <w:szCs w:val="20"/>
              </w:rPr>
            </w:pPr>
            <w:r>
              <w:rPr>
                <w:rFonts w:cstheme="minorHAnsi"/>
                <w:sz w:val="20"/>
                <w:szCs w:val="20"/>
              </w:rPr>
              <w:t>500</w:t>
            </w:r>
          </w:p>
        </w:tc>
        <w:tc>
          <w:tcPr>
            <w:tcW w:w="1985" w:type="dxa"/>
            <w:vAlign w:val="center"/>
          </w:tcPr>
          <w:p w:rsidR="00CE3157" w:rsidRPr="00467166" w:rsidRDefault="00CE3157" w:rsidP="00CE3157">
            <w:pPr>
              <w:jc w:val="right"/>
              <w:rPr>
                <w:rFonts w:cstheme="minorHAnsi"/>
                <w:sz w:val="20"/>
                <w:szCs w:val="20"/>
              </w:rPr>
            </w:pPr>
            <w:r>
              <w:rPr>
                <w:rFonts w:cstheme="minorHAnsi"/>
                <w:sz w:val="20"/>
                <w:szCs w:val="20"/>
              </w:rPr>
              <w:t>600</w:t>
            </w:r>
          </w:p>
        </w:tc>
        <w:tc>
          <w:tcPr>
            <w:tcW w:w="1842" w:type="dxa"/>
            <w:vAlign w:val="center"/>
          </w:tcPr>
          <w:p w:rsidR="00CE3157" w:rsidRPr="00467166" w:rsidRDefault="00CE3157" w:rsidP="00CE3157">
            <w:pPr>
              <w:jc w:val="right"/>
              <w:rPr>
                <w:rFonts w:cstheme="minorHAnsi"/>
                <w:sz w:val="20"/>
                <w:szCs w:val="20"/>
              </w:rPr>
            </w:pPr>
            <w:r>
              <w:rPr>
                <w:rFonts w:cstheme="minorHAnsi"/>
                <w:sz w:val="20"/>
                <w:szCs w:val="20"/>
              </w:rPr>
              <w:t>800</w:t>
            </w:r>
          </w:p>
        </w:tc>
        <w:tc>
          <w:tcPr>
            <w:tcW w:w="1843" w:type="dxa"/>
            <w:vAlign w:val="center"/>
          </w:tcPr>
          <w:p w:rsidR="00CE3157" w:rsidRPr="00467166" w:rsidRDefault="00CE3157" w:rsidP="00CE3157">
            <w:pPr>
              <w:jc w:val="right"/>
              <w:rPr>
                <w:rFonts w:cstheme="minorHAnsi"/>
                <w:sz w:val="20"/>
                <w:szCs w:val="20"/>
              </w:rPr>
            </w:pPr>
            <w:r>
              <w:rPr>
                <w:rFonts w:cstheme="minorHAnsi"/>
                <w:sz w:val="20"/>
                <w:szCs w:val="20"/>
              </w:rPr>
              <w:t>1.000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Spese integrative al vestiario a seguito di infortunio per acquisto e riparazione</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1.700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2.000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2.300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2.600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Spese integrative per la rottura di occhiali a seguito infortunio</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350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400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450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550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Rimborso spese mediche da malattia in gita</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10.000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12.000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13.000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14.000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 xml:space="preserve">Furto, rapina, scippo e danneggiamento effetti personali </w:t>
            </w:r>
          </w:p>
        </w:tc>
        <w:tc>
          <w:tcPr>
            <w:tcW w:w="1417" w:type="dxa"/>
            <w:vAlign w:val="center"/>
          </w:tcPr>
          <w:p w:rsidR="00CE3157" w:rsidRPr="00467166" w:rsidRDefault="00CE3157" w:rsidP="00CE3157">
            <w:pPr>
              <w:jc w:val="right"/>
              <w:rPr>
                <w:rFonts w:cstheme="minorHAnsi"/>
                <w:sz w:val="20"/>
                <w:szCs w:val="20"/>
              </w:rPr>
            </w:pPr>
            <w:r>
              <w:rPr>
                <w:rFonts w:cstheme="minorHAnsi"/>
                <w:sz w:val="20"/>
                <w:szCs w:val="20"/>
              </w:rPr>
              <w:t>150</w:t>
            </w:r>
          </w:p>
        </w:tc>
        <w:tc>
          <w:tcPr>
            <w:tcW w:w="1985" w:type="dxa"/>
            <w:vAlign w:val="center"/>
          </w:tcPr>
          <w:p w:rsidR="00CE3157" w:rsidRPr="00467166" w:rsidRDefault="00CE3157" w:rsidP="00CE3157">
            <w:pPr>
              <w:jc w:val="right"/>
              <w:rPr>
                <w:rFonts w:cstheme="minorHAnsi"/>
                <w:sz w:val="20"/>
                <w:szCs w:val="20"/>
              </w:rPr>
            </w:pPr>
            <w:r>
              <w:rPr>
                <w:rFonts w:cstheme="minorHAnsi"/>
                <w:sz w:val="20"/>
                <w:szCs w:val="20"/>
              </w:rPr>
              <w:t>250</w:t>
            </w:r>
          </w:p>
        </w:tc>
        <w:tc>
          <w:tcPr>
            <w:tcW w:w="1842" w:type="dxa"/>
            <w:vAlign w:val="center"/>
          </w:tcPr>
          <w:p w:rsidR="00CE3157" w:rsidRPr="00467166" w:rsidRDefault="00CE3157" w:rsidP="00CE3157">
            <w:pPr>
              <w:jc w:val="right"/>
              <w:rPr>
                <w:rFonts w:cstheme="minorHAnsi"/>
                <w:sz w:val="20"/>
                <w:szCs w:val="20"/>
              </w:rPr>
            </w:pPr>
            <w:r>
              <w:rPr>
                <w:rFonts w:cstheme="minorHAnsi"/>
                <w:sz w:val="20"/>
                <w:szCs w:val="20"/>
              </w:rPr>
              <w:t>300</w:t>
            </w:r>
          </w:p>
        </w:tc>
        <w:tc>
          <w:tcPr>
            <w:tcW w:w="1843" w:type="dxa"/>
            <w:vAlign w:val="center"/>
          </w:tcPr>
          <w:p w:rsidR="00CE3157" w:rsidRPr="00467166" w:rsidRDefault="00CE3157" w:rsidP="00CE3157">
            <w:pPr>
              <w:jc w:val="right"/>
              <w:rPr>
                <w:rFonts w:cstheme="minorHAnsi"/>
                <w:sz w:val="20"/>
                <w:szCs w:val="20"/>
              </w:rPr>
            </w:pPr>
            <w:r>
              <w:rPr>
                <w:rFonts w:cstheme="minorHAnsi"/>
                <w:sz w:val="20"/>
                <w:szCs w:val="20"/>
              </w:rPr>
              <w:t>350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Annullamento viaggi, viaggi organizzati e gite per eventi eccezionali / decesso familiare</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4.500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5.000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5.500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6.500</w:t>
            </w:r>
          </w:p>
        </w:tc>
        <w:tc>
          <w:tcPr>
            <w:tcW w:w="1559" w:type="dxa"/>
            <w:vAlign w:val="center"/>
          </w:tcPr>
          <w:p w:rsidR="00CE3157" w:rsidRPr="00467166" w:rsidRDefault="00CE3157" w:rsidP="00CE3157">
            <w:pPr>
              <w:jc w:val="right"/>
              <w:rPr>
                <w:rFonts w:cstheme="minorHAnsi"/>
                <w:sz w:val="20"/>
                <w:szCs w:val="20"/>
              </w:rPr>
            </w:pPr>
          </w:p>
        </w:tc>
      </w:tr>
      <w:tr w:rsidR="00CE3157" w:rsidRPr="00467166" w:rsidTr="00467166">
        <w:tc>
          <w:tcPr>
            <w:tcW w:w="4957" w:type="dxa"/>
            <w:shd w:val="clear" w:color="auto" w:fill="FFF2CC" w:themeFill="accent4" w:themeFillTint="33"/>
            <w:vAlign w:val="center"/>
          </w:tcPr>
          <w:p w:rsidR="00CE3157" w:rsidRPr="00467166" w:rsidRDefault="00CE3157" w:rsidP="00CE3157">
            <w:pPr>
              <w:rPr>
                <w:rFonts w:cstheme="minorHAnsi"/>
                <w:b/>
                <w:sz w:val="24"/>
                <w:szCs w:val="24"/>
              </w:rPr>
            </w:pPr>
            <w:r w:rsidRPr="00467166">
              <w:rPr>
                <w:rFonts w:cstheme="minorHAnsi"/>
                <w:b/>
                <w:sz w:val="24"/>
                <w:szCs w:val="24"/>
              </w:rPr>
              <w:t>TUTELA LEGALE</w:t>
            </w:r>
          </w:p>
        </w:tc>
        <w:tc>
          <w:tcPr>
            <w:tcW w:w="1417" w:type="dxa"/>
            <w:shd w:val="clear" w:color="auto" w:fill="FFF2CC" w:themeFill="accent4" w:themeFillTint="33"/>
            <w:vAlign w:val="center"/>
          </w:tcPr>
          <w:p w:rsidR="00CE3157" w:rsidRPr="00467166" w:rsidRDefault="00CE3157" w:rsidP="00CE3157">
            <w:pPr>
              <w:jc w:val="right"/>
              <w:rPr>
                <w:rFonts w:cstheme="minorHAnsi"/>
                <w:b/>
                <w:sz w:val="24"/>
                <w:szCs w:val="24"/>
              </w:rPr>
            </w:pPr>
          </w:p>
        </w:tc>
        <w:tc>
          <w:tcPr>
            <w:tcW w:w="1985" w:type="dxa"/>
            <w:shd w:val="clear" w:color="auto" w:fill="FFF2CC" w:themeFill="accent4" w:themeFillTint="33"/>
            <w:vAlign w:val="center"/>
          </w:tcPr>
          <w:p w:rsidR="00CE3157" w:rsidRPr="00467166" w:rsidRDefault="00CE3157" w:rsidP="00CE3157">
            <w:pPr>
              <w:jc w:val="right"/>
              <w:rPr>
                <w:rFonts w:cstheme="minorHAnsi"/>
                <w:b/>
                <w:sz w:val="24"/>
                <w:szCs w:val="24"/>
              </w:rPr>
            </w:pPr>
          </w:p>
        </w:tc>
        <w:tc>
          <w:tcPr>
            <w:tcW w:w="1842" w:type="dxa"/>
            <w:shd w:val="clear" w:color="auto" w:fill="FFF2CC" w:themeFill="accent4" w:themeFillTint="33"/>
            <w:vAlign w:val="center"/>
          </w:tcPr>
          <w:p w:rsidR="00CE3157" w:rsidRPr="00467166" w:rsidRDefault="00CE3157" w:rsidP="00CE3157">
            <w:pPr>
              <w:jc w:val="right"/>
              <w:rPr>
                <w:rFonts w:cstheme="minorHAnsi"/>
                <w:b/>
                <w:sz w:val="24"/>
                <w:szCs w:val="24"/>
              </w:rPr>
            </w:pPr>
          </w:p>
        </w:tc>
        <w:tc>
          <w:tcPr>
            <w:tcW w:w="1843" w:type="dxa"/>
            <w:shd w:val="clear" w:color="auto" w:fill="FFF2CC" w:themeFill="accent4" w:themeFillTint="33"/>
            <w:vAlign w:val="center"/>
          </w:tcPr>
          <w:p w:rsidR="00CE3157" w:rsidRPr="00467166" w:rsidRDefault="00CE3157" w:rsidP="00CE3157">
            <w:pPr>
              <w:jc w:val="right"/>
              <w:rPr>
                <w:rFonts w:cstheme="minorHAnsi"/>
                <w:b/>
                <w:sz w:val="24"/>
                <w:szCs w:val="24"/>
              </w:rPr>
            </w:pPr>
          </w:p>
        </w:tc>
        <w:tc>
          <w:tcPr>
            <w:tcW w:w="1559" w:type="dxa"/>
            <w:shd w:val="clear" w:color="auto" w:fill="FFF2CC" w:themeFill="accent4" w:themeFillTint="33"/>
            <w:vAlign w:val="center"/>
          </w:tcPr>
          <w:p w:rsidR="00CE3157" w:rsidRPr="00467166" w:rsidRDefault="00CE3157" w:rsidP="00CE3157">
            <w:pPr>
              <w:jc w:val="right"/>
              <w:rPr>
                <w:rFonts w:cstheme="minorHAnsi"/>
                <w:b/>
                <w:sz w:val="24"/>
                <w:szCs w:val="24"/>
              </w:rPr>
            </w:pPr>
          </w:p>
        </w:tc>
      </w:tr>
      <w:tr w:rsidR="00CE3157" w:rsidRPr="00467166" w:rsidTr="00467166">
        <w:tc>
          <w:tcPr>
            <w:tcW w:w="4957" w:type="dxa"/>
            <w:vAlign w:val="center"/>
          </w:tcPr>
          <w:p w:rsidR="00CE3157" w:rsidRPr="000327FE" w:rsidRDefault="00CE3157" w:rsidP="00CE3157">
            <w:pPr>
              <w:pStyle w:val="Paragrafoelenco"/>
              <w:numPr>
                <w:ilvl w:val="0"/>
                <w:numId w:val="46"/>
              </w:numPr>
              <w:rPr>
                <w:rFonts w:cstheme="minorHAnsi"/>
                <w:sz w:val="20"/>
                <w:szCs w:val="20"/>
              </w:rPr>
            </w:pPr>
            <w:r w:rsidRPr="000327FE">
              <w:rPr>
                <w:rFonts w:cstheme="minorHAnsi"/>
                <w:sz w:val="20"/>
                <w:szCs w:val="20"/>
              </w:rPr>
              <w:t>Massimale assicurato per sinistro</w:t>
            </w:r>
          </w:p>
        </w:tc>
        <w:tc>
          <w:tcPr>
            <w:tcW w:w="1417" w:type="dxa"/>
            <w:vAlign w:val="center"/>
          </w:tcPr>
          <w:p w:rsidR="00CE3157" w:rsidRPr="00467166" w:rsidRDefault="00CE3157" w:rsidP="00CE3157">
            <w:pPr>
              <w:jc w:val="right"/>
              <w:rPr>
                <w:rFonts w:cstheme="minorHAnsi"/>
                <w:sz w:val="20"/>
                <w:szCs w:val="20"/>
              </w:rPr>
            </w:pPr>
            <w:r w:rsidRPr="00467166">
              <w:rPr>
                <w:rFonts w:cstheme="minorHAnsi"/>
                <w:sz w:val="20"/>
                <w:szCs w:val="20"/>
              </w:rPr>
              <w:t>350.000</w:t>
            </w:r>
          </w:p>
        </w:tc>
        <w:tc>
          <w:tcPr>
            <w:tcW w:w="1985" w:type="dxa"/>
            <w:vAlign w:val="center"/>
          </w:tcPr>
          <w:p w:rsidR="00CE3157" w:rsidRPr="00467166" w:rsidRDefault="00CE3157" w:rsidP="00CE3157">
            <w:pPr>
              <w:jc w:val="right"/>
              <w:rPr>
                <w:rFonts w:cstheme="minorHAnsi"/>
                <w:sz w:val="20"/>
                <w:szCs w:val="20"/>
              </w:rPr>
            </w:pPr>
            <w:r w:rsidRPr="00467166">
              <w:rPr>
                <w:rFonts w:cstheme="minorHAnsi"/>
                <w:sz w:val="20"/>
                <w:szCs w:val="20"/>
              </w:rPr>
              <w:t>400.000</w:t>
            </w:r>
          </w:p>
        </w:tc>
        <w:tc>
          <w:tcPr>
            <w:tcW w:w="1842" w:type="dxa"/>
            <w:vAlign w:val="center"/>
          </w:tcPr>
          <w:p w:rsidR="00CE3157" w:rsidRPr="00467166" w:rsidRDefault="00CE3157" w:rsidP="00CE3157">
            <w:pPr>
              <w:jc w:val="right"/>
              <w:rPr>
                <w:rFonts w:cstheme="minorHAnsi"/>
                <w:sz w:val="20"/>
                <w:szCs w:val="20"/>
              </w:rPr>
            </w:pPr>
            <w:r w:rsidRPr="00467166">
              <w:rPr>
                <w:rFonts w:cstheme="minorHAnsi"/>
                <w:sz w:val="20"/>
                <w:szCs w:val="20"/>
              </w:rPr>
              <w:t>450.000</w:t>
            </w:r>
          </w:p>
        </w:tc>
        <w:tc>
          <w:tcPr>
            <w:tcW w:w="1843" w:type="dxa"/>
            <w:vAlign w:val="center"/>
          </w:tcPr>
          <w:p w:rsidR="00CE3157" w:rsidRPr="00467166" w:rsidRDefault="00CE3157" w:rsidP="00CE3157">
            <w:pPr>
              <w:jc w:val="right"/>
              <w:rPr>
                <w:rFonts w:cstheme="minorHAnsi"/>
                <w:sz w:val="20"/>
                <w:szCs w:val="20"/>
              </w:rPr>
            </w:pPr>
            <w:r w:rsidRPr="00467166">
              <w:rPr>
                <w:rFonts w:cstheme="minorHAnsi"/>
                <w:sz w:val="20"/>
                <w:szCs w:val="20"/>
              </w:rPr>
              <w:t>500.000</w:t>
            </w:r>
          </w:p>
        </w:tc>
        <w:tc>
          <w:tcPr>
            <w:tcW w:w="1559" w:type="dxa"/>
            <w:vAlign w:val="center"/>
          </w:tcPr>
          <w:p w:rsidR="00CE3157" w:rsidRPr="00467166" w:rsidRDefault="00CE3157" w:rsidP="00CE3157">
            <w:pPr>
              <w:jc w:val="right"/>
              <w:rPr>
                <w:rFonts w:cstheme="minorHAnsi"/>
                <w:sz w:val="20"/>
                <w:szCs w:val="20"/>
              </w:rPr>
            </w:pPr>
          </w:p>
        </w:tc>
      </w:tr>
    </w:tbl>
    <w:p w:rsidR="001B4E72" w:rsidRDefault="001B4E72" w:rsidP="003C0966">
      <w:pPr>
        <w:rPr>
          <w:rFonts w:cstheme="minorHAnsi"/>
          <w:sz w:val="24"/>
          <w:szCs w:val="24"/>
        </w:rPr>
      </w:pPr>
    </w:p>
    <w:p w:rsidR="001B4E72" w:rsidRDefault="001B4E72" w:rsidP="003C0966">
      <w:pPr>
        <w:rPr>
          <w:rFonts w:cstheme="minorHAnsi"/>
          <w:sz w:val="24"/>
          <w:szCs w:val="24"/>
        </w:rPr>
      </w:pPr>
    </w:p>
    <w:p w:rsidR="009D2662" w:rsidRPr="003C0966" w:rsidRDefault="00467166" w:rsidP="003C0966">
      <w:pPr>
        <w:rPr>
          <w:rFonts w:cstheme="minorHAnsi"/>
          <w:sz w:val="24"/>
          <w:szCs w:val="24"/>
        </w:rPr>
      </w:pPr>
      <w:r>
        <w:rPr>
          <w:rFonts w:cstheme="minorHAnsi"/>
          <w:sz w:val="24"/>
          <w:szCs w:val="24"/>
        </w:rPr>
        <w:t>Data e Luogo ____________________-                               Timbro e firma per accettazione da parte dell’offerente __________________</w:t>
      </w:r>
    </w:p>
    <w:sectPr w:rsidR="009D2662" w:rsidRPr="003C0966" w:rsidSect="00467166">
      <w:pgSz w:w="15840" w:h="12240" w:orient="landscape"/>
      <w:pgMar w:top="260" w:right="1417" w:bottom="709"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F52" w:rsidRDefault="006D3F52" w:rsidP="00675F60">
      <w:pPr>
        <w:spacing w:after="0" w:line="240" w:lineRule="auto"/>
      </w:pPr>
      <w:r>
        <w:separator/>
      </w:r>
    </w:p>
  </w:endnote>
  <w:endnote w:type="continuationSeparator" w:id="0">
    <w:p w:rsidR="006D3F52" w:rsidRDefault="006D3F52" w:rsidP="00675F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DAD" w:rsidRDefault="006E7DAD" w:rsidP="0005357E">
    <w:pPr>
      <w:pStyle w:val="Pidipagina"/>
      <w:jc w:val="center"/>
    </w:pPr>
    <w:r>
      <w:rPr>
        <w:noProof/>
        <w:lang w:eastAsia="it-IT"/>
      </w:rPr>
      <w:drawing>
        <wp:inline distT="0" distB="0" distL="0" distR="0">
          <wp:extent cx="6332220" cy="887095"/>
          <wp:effectExtent l="0" t="0" r="0" b="825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testaz basso con cisco color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32220" cy="887095"/>
                  </a:xfrm>
                  <a:prstGeom prst="rect">
                    <a:avLst/>
                  </a:prstGeom>
                </pic:spPr>
              </pic:pic>
            </a:graphicData>
          </a:graphic>
        </wp:inline>
      </w:drawing>
    </w:r>
    <w:r w:rsidR="004209B2">
      <w:fldChar w:fldCharType="begin"/>
    </w:r>
    <w:r w:rsidR="004209B2">
      <w:instrText>PAGE   \* MERGEFORMAT</w:instrText>
    </w:r>
    <w:r w:rsidR="004209B2">
      <w:fldChar w:fldCharType="separate"/>
    </w:r>
    <w:r w:rsidR="003C605C">
      <w:rPr>
        <w:noProof/>
      </w:rPr>
      <w:t>18</w:t>
    </w:r>
    <w:r w:rsidR="004209B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F52" w:rsidRDefault="006D3F52" w:rsidP="00675F60">
      <w:pPr>
        <w:spacing w:after="0" w:line="240" w:lineRule="auto"/>
      </w:pPr>
      <w:r>
        <w:separator/>
      </w:r>
    </w:p>
  </w:footnote>
  <w:footnote w:type="continuationSeparator" w:id="0">
    <w:p w:rsidR="006D3F52" w:rsidRDefault="006D3F52" w:rsidP="00675F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7DAD" w:rsidRDefault="006E7DAD" w:rsidP="0005357E">
    <w:pPr>
      <w:pStyle w:val="Intestazione"/>
      <w:jc w:val="center"/>
    </w:pPr>
    <w:r>
      <w:rPr>
        <w:noProof/>
        <w:lang w:eastAsia="it-IT"/>
      </w:rPr>
      <w:drawing>
        <wp:inline distT="0" distB="0" distL="0" distR="0">
          <wp:extent cx="6332220" cy="1028065"/>
          <wp:effectExtent l="0" t="0" r="0" b="63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ti colori.png"/>
                  <pic:cNvPicPr/>
                </pic:nvPicPr>
                <pic:blipFill>
                  <a:blip r:embed="rId1">
                    <a:extLst>
                      <a:ext uri="{28A0092B-C50C-407E-A947-70E740481C1C}">
                        <a14:useLocalDpi xmlns:a14="http://schemas.microsoft.com/office/drawing/2010/main" val="0"/>
                      </a:ext>
                    </a:extLst>
                  </a:blip>
                  <a:stretch>
                    <a:fillRect/>
                  </a:stretch>
                </pic:blipFill>
                <pic:spPr>
                  <a:xfrm>
                    <a:off x="0" y="0"/>
                    <a:ext cx="6332220" cy="102806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D321E"/>
    <w:multiLevelType w:val="hybridMultilevel"/>
    <w:tmpl w:val="B42A27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E77675"/>
    <w:multiLevelType w:val="hybridMultilevel"/>
    <w:tmpl w:val="31947246"/>
    <w:lvl w:ilvl="0" w:tplc="6C7C4818">
      <w:start w:val="4"/>
      <w:numFmt w:val="decimal"/>
      <w:lvlText w:val="Punto %1."/>
      <w:lvlJc w:val="left"/>
      <w:pPr>
        <w:ind w:left="107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D800CD5"/>
    <w:multiLevelType w:val="hybridMultilevel"/>
    <w:tmpl w:val="1F1E0EB6"/>
    <w:lvl w:ilvl="0" w:tplc="FA460BD4">
      <w:start w:val="2"/>
      <w:numFmt w:val="decimal"/>
      <w:lvlText w:val="Punto %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796E2B"/>
    <w:multiLevelType w:val="hybridMultilevel"/>
    <w:tmpl w:val="8AA083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3170700"/>
    <w:multiLevelType w:val="hybridMultilevel"/>
    <w:tmpl w:val="89E0C4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697EB5"/>
    <w:multiLevelType w:val="hybridMultilevel"/>
    <w:tmpl w:val="5C208E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BE1B09"/>
    <w:multiLevelType w:val="hybridMultilevel"/>
    <w:tmpl w:val="DEFC0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D3594A"/>
    <w:multiLevelType w:val="hybridMultilevel"/>
    <w:tmpl w:val="907669B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01B67C2"/>
    <w:multiLevelType w:val="hybridMultilevel"/>
    <w:tmpl w:val="7BC6DBC8"/>
    <w:lvl w:ilvl="0" w:tplc="54B4D8B8">
      <w:start w:val="1"/>
      <w:numFmt w:val="decimal"/>
      <w:lvlText w:val="Punto %1."/>
      <w:lvlJc w:val="left"/>
      <w:pPr>
        <w:ind w:left="795" w:hanging="360"/>
      </w:pPr>
      <w:rPr>
        <w:rFonts w:hint="default"/>
      </w:rPr>
    </w:lvl>
    <w:lvl w:ilvl="1" w:tplc="04100019" w:tentative="1">
      <w:start w:val="1"/>
      <w:numFmt w:val="lowerLetter"/>
      <w:lvlText w:val="%2."/>
      <w:lvlJc w:val="left"/>
      <w:pPr>
        <w:ind w:left="1515" w:hanging="360"/>
      </w:pPr>
    </w:lvl>
    <w:lvl w:ilvl="2" w:tplc="0410001B" w:tentative="1">
      <w:start w:val="1"/>
      <w:numFmt w:val="lowerRoman"/>
      <w:lvlText w:val="%3."/>
      <w:lvlJc w:val="right"/>
      <w:pPr>
        <w:ind w:left="2235" w:hanging="180"/>
      </w:pPr>
    </w:lvl>
    <w:lvl w:ilvl="3" w:tplc="0410000F" w:tentative="1">
      <w:start w:val="1"/>
      <w:numFmt w:val="decimal"/>
      <w:lvlText w:val="%4."/>
      <w:lvlJc w:val="left"/>
      <w:pPr>
        <w:ind w:left="2955" w:hanging="360"/>
      </w:pPr>
    </w:lvl>
    <w:lvl w:ilvl="4" w:tplc="04100019" w:tentative="1">
      <w:start w:val="1"/>
      <w:numFmt w:val="lowerLetter"/>
      <w:lvlText w:val="%5."/>
      <w:lvlJc w:val="left"/>
      <w:pPr>
        <w:ind w:left="3675" w:hanging="360"/>
      </w:pPr>
    </w:lvl>
    <w:lvl w:ilvl="5" w:tplc="0410001B" w:tentative="1">
      <w:start w:val="1"/>
      <w:numFmt w:val="lowerRoman"/>
      <w:lvlText w:val="%6."/>
      <w:lvlJc w:val="right"/>
      <w:pPr>
        <w:ind w:left="4395" w:hanging="180"/>
      </w:pPr>
    </w:lvl>
    <w:lvl w:ilvl="6" w:tplc="0410000F" w:tentative="1">
      <w:start w:val="1"/>
      <w:numFmt w:val="decimal"/>
      <w:lvlText w:val="%7."/>
      <w:lvlJc w:val="left"/>
      <w:pPr>
        <w:ind w:left="5115" w:hanging="360"/>
      </w:pPr>
    </w:lvl>
    <w:lvl w:ilvl="7" w:tplc="04100019" w:tentative="1">
      <w:start w:val="1"/>
      <w:numFmt w:val="lowerLetter"/>
      <w:lvlText w:val="%8."/>
      <w:lvlJc w:val="left"/>
      <w:pPr>
        <w:ind w:left="5835" w:hanging="360"/>
      </w:pPr>
    </w:lvl>
    <w:lvl w:ilvl="8" w:tplc="0410001B" w:tentative="1">
      <w:start w:val="1"/>
      <w:numFmt w:val="lowerRoman"/>
      <w:lvlText w:val="%9."/>
      <w:lvlJc w:val="right"/>
      <w:pPr>
        <w:ind w:left="6555" w:hanging="180"/>
      </w:pPr>
    </w:lvl>
  </w:abstractNum>
  <w:abstractNum w:abstractNumId="9" w15:restartNumberingAfterBreak="0">
    <w:nsid w:val="2028488D"/>
    <w:multiLevelType w:val="hybridMultilevel"/>
    <w:tmpl w:val="36908E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04828EB"/>
    <w:multiLevelType w:val="hybridMultilevel"/>
    <w:tmpl w:val="E33642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0E77C6E"/>
    <w:multiLevelType w:val="hybridMultilevel"/>
    <w:tmpl w:val="AB1A6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1190590"/>
    <w:multiLevelType w:val="hybridMultilevel"/>
    <w:tmpl w:val="04CED3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58A628A"/>
    <w:multiLevelType w:val="hybridMultilevel"/>
    <w:tmpl w:val="327625E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59C1103"/>
    <w:multiLevelType w:val="hybridMultilevel"/>
    <w:tmpl w:val="B76E85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C272124"/>
    <w:multiLevelType w:val="hybridMultilevel"/>
    <w:tmpl w:val="877C42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E622A21"/>
    <w:multiLevelType w:val="hybridMultilevel"/>
    <w:tmpl w:val="DCAEAF0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15:restartNumberingAfterBreak="0">
    <w:nsid w:val="31F24968"/>
    <w:multiLevelType w:val="hybridMultilevel"/>
    <w:tmpl w:val="ABEC19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2D002D6"/>
    <w:multiLevelType w:val="hybridMultilevel"/>
    <w:tmpl w:val="D7485E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31C7E6C"/>
    <w:multiLevelType w:val="hybridMultilevel"/>
    <w:tmpl w:val="985A2D38"/>
    <w:lvl w:ilvl="0" w:tplc="54B4D8B8">
      <w:start w:val="1"/>
      <w:numFmt w:val="decimal"/>
      <w:lvlText w:val="Punto %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4FD02BF"/>
    <w:multiLevelType w:val="hybridMultilevel"/>
    <w:tmpl w:val="FEC0D77C"/>
    <w:lvl w:ilvl="0" w:tplc="0410000F">
      <w:start w:val="1"/>
      <w:numFmt w:val="decimal"/>
      <w:lvlText w:val="%1."/>
      <w:lvlJc w:val="left"/>
      <w:pPr>
        <w:ind w:left="1077" w:hanging="360"/>
      </w:p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21" w15:restartNumberingAfterBreak="0">
    <w:nsid w:val="35053787"/>
    <w:multiLevelType w:val="hybridMultilevel"/>
    <w:tmpl w:val="4CB8A4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68C5D94"/>
    <w:multiLevelType w:val="hybridMultilevel"/>
    <w:tmpl w:val="81D415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CF13BE7"/>
    <w:multiLevelType w:val="hybridMultilevel"/>
    <w:tmpl w:val="1D7C6FE8"/>
    <w:lvl w:ilvl="0" w:tplc="6D9EE818">
      <w:start w:val="3"/>
      <w:numFmt w:val="decimal"/>
      <w:lvlText w:val="Punto %1."/>
      <w:lvlJc w:val="left"/>
      <w:pPr>
        <w:ind w:left="720" w:hanging="360"/>
      </w:pPr>
      <w:rPr>
        <w:rFonts w:hint="default"/>
      </w:rPr>
    </w:lvl>
    <w:lvl w:ilvl="1" w:tplc="87EA888E">
      <w:start w:val="23"/>
      <w:numFmt w:val="bullet"/>
      <w:lvlText w:val="•"/>
      <w:lvlJc w:val="left"/>
      <w:pPr>
        <w:ind w:left="1785" w:hanging="705"/>
      </w:pPr>
      <w:rPr>
        <w:rFonts w:ascii="Calibri" w:eastAsiaTheme="minorHAnsi"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DDA181F"/>
    <w:multiLevelType w:val="hybridMultilevel"/>
    <w:tmpl w:val="2C481F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F1D0E7D"/>
    <w:multiLevelType w:val="hybridMultilevel"/>
    <w:tmpl w:val="1458B8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41A6419F"/>
    <w:multiLevelType w:val="hybridMultilevel"/>
    <w:tmpl w:val="56C8A8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42685069"/>
    <w:multiLevelType w:val="hybridMultilevel"/>
    <w:tmpl w:val="2CA042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87A44A5"/>
    <w:multiLevelType w:val="hybridMultilevel"/>
    <w:tmpl w:val="1956728E"/>
    <w:lvl w:ilvl="0" w:tplc="54B4D8B8">
      <w:start w:val="1"/>
      <w:numFmt w:val="decimal"/>
      <w:lvlText w:val="Punto %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A420008"/>
    <w:multiLevelType w:val="hybridMultilevel"/>
    <w:tmpl w:val="DEC6F232"/>
    <w:lvl w:ilvl="0" w:tplc="54B4D8B8">
      <w:start w:val="1"/>
      <w:numFmt w:val="decimal"/>
      <w:lvlText w:val="Punto %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04110EE"/>
    <w:multiLevelType w:val="hybridMultilevel"/>
    <w:tmpl w:val="FEC0D77C"/>
    <w:lvl w:ilvl="0" w:tplc="0410000F">
      <w:start w:val="1"/>
      <w:numFmt w:val="decimal"/>
      <w:lvlText w:val="%1."/>
      <w:lvlJc w:val="left"/>
      <w:pPr>
        <w:ind w:left="1077" w:hanging="360"/>
      </w:p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1" w15:restartNumberingAfterBreak="0">
    <w:nsid w:val="50C3130A"/>
    <w:multiLevelType w:val="hybridMultilevel"/>
    <w:tmpl w:val="40FED040"/>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32" w15:restartNumberingAfterBreak="0">
    <w:nsid w:val="51A859C1"/>
    <w:multiLevelType w:val="hybridMultilevel"/>
    <w:tmpl w:val="32A40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9490A8F"/>
    <w:multiLevelType w:val="hybridMultilevel"/>
    <w:tmpl w:val="85466A3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59EA2E94"/>
    <w:multiLevelType w:val="hybridMultilevel"/>
    <w:tmpl w:val="4588D6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A205338"/>
    <w:multiLevelType w:val="hybridMultilevel"/>
    <w:tmpl w:val="9A9A7ED4"/>
    <w:lvl w:ilvl="0" w:tplc="54B4D8B8">
      <w:start w:val="1"/>
      <w:numFmt w:val="decimal"/>
      <w:lvlText w:val="Punto %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1FB135A"/>
    <w:multiLevelType w:val="hybridMultilevel"/>
    <w:tmpl w:val="224AB39E"/>
    <w:lvl w:ilvl="0" w:tplc="8EB05E20">
      <w:start w:val="1"/>
      <w:numFmt w:val="decimal"/>
      <w:lvlText w:val="%1)"/>
      <w:lvlJc w:val="left"/>
      <w:pPr>
        <w:ind w:left="720" w:hanging="360"/>
      </w:pPr>
      <w:rPr>
        <w:rFonts w:hint="default"/>
        <w:b/>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31E4720"/>
    <w:multiLevelType w:val="hybridMultilevel"/>
    <w:tmpl w:val="C4F43B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C3B60B6"/>
    <w:multiLevelType w:val="hybridMultilevel"/>
    <w:tmpl w:val="E8A6C5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E3E1633"/>
    <w:multiLevelType w:val="hybridMultilevel"/>
    <w:tmpl w:val="BEDEF2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FD35140"/>
    <w:multiLevelType w:val="hybridMultilevel"/>
    <w:tmpl w:val="BB621AE6"/>
    <w:lvl w:ilvl="0" w:tplc="54B4D8B8">
      <w:start w:val="1"/>
      <w:numFmt w:val="decimal"/>
      <w:lvlText w:val="Punto %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7B945FA"/>
    <w:multiLevelType w:val="hybridMultilevel"/>
    <w:tmpl w:val="799CDE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7CB6918"/>
    <w:multiLevelType w:val="hybridMultilevel"/>
    <w:tmpl w:val="B9160F18"/>
    <w:lvl w:ilvl="0" w:tplc="902A3F6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B0F41BE"/>
    <w:multiLevelType w:val="hybridMultilevel"/>
    <w:tmpl w:val="97DA27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F577FE2"/>
    <w:multiLevelType w:val="hybridMultilevel"/>
    <w:tmpl w:val="9A08D2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F9C562F"/>
    <w:multiLevelType w:val="hybridMultilevel"/>
    <w:tmpl w:val="120481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5"/>
  </w:num>
  <w:num w:numId="2">
    <w:abstractNumId w:val="8"/>
  </w:num>
  <w:num w:numId="3">
    <w:abstractNumId w:val="28"/>
  </w:num>
  <w:num w:numId="4">
    <w:abstractNumId w:val="2"/>
  </w:num>
  <w:num w:numId="5">
    <w:abstractNumId w:val="45"/>
  </w:num>
  <w:num w:numId="6">
    <w:abstractNumId w:val="42"/>
  </w:num>
  <w:num w:numId="7">
    <w:abstractNumId w:val="13"/>
  </w:num>
  <w:num w:numId="8">
    <w:abstractNumId w:val="29"/>
  </w:num>
  <w:num w:numId="9">
    <w:abstractNumId w:val="23"/>
  </w:num>
  <w:num w:numId="10">
    <w:abstractNumId w:val="20"/>
  </w:num>
  <w:num w:numId="11">
    <w:abstractNumId w:val="30"/>
  </w:num>
  <w:num w:numId="12">
    <w:abstractNumId w:val="19"/>
  </w:num>
  <w:num w:numId="13">
    <w:abstractNumId w:val="1"/>
  </w:num>
  <w:num w:numId="14">
    <w:abstractNumId w:val="6"/>
  </w:num>
  <w:num w:numId="15">
    <w:abstractNumId w:val="16"/>
  </w:num>
  <w:num w:numId="16">
    <w:abstractNumId w:val="25"/>
  </w:num>
  <w:num w:numId="17">
    <w:abstractNumId w:val="7"/>
  </w:num>
  <w:num w:numId="18">
    <w:abstractNumId w:val="12"/>
  </w:num>
  <w:num w:numId="19">
    <w:abstractNumId w:val="18"/>
  </w:num>
  <w:num w:numId="20">
    <w:abstractNumId w:val="38"/>
  </w:num>
  <w:num w:numId="21">
    <w:abstractNumId w:val="33"/>
  </w:num>
  <w:num w:numId="22">
    <w:abstractNumId w:val="32"/>
  </w:num>
  <w:num w:numId="23">
    <w:abstractNumId w:val="31"/>
  </w:num>
  <w:num w:numId="24">
    <w:abstractNumId w:val="15"/>
  </w:num>
  <w:num w:numId="25">
    <w:abstractNumId w:val="5"/>
  </w:num>
  <w:num w:numId="26">
    <w:abstractNumId w:val="41"/>
  </w:num>
  <w:num w:numId="27">
    <w:abstractNumId w:val="9"/>
  </w:num>
  <w:num w:numId="28">
    <w:abstractNumId w:val="39"/>
  </w:num>
  <w:num w:numId="29">
    <w:abstractNumId w:val="21"/>
  </w:num>
  <w:num w:numId="30">
    <w:abstractNumId w:val="44"/>
  </w:num>
  <w:num w:numId="31">
    <w:abstractNumId w:val="11"/>
  </w:num>
  <w:num w:numId="32">
    <w:abstractNumId w:val="0"/>
  </w:num>
  <w:num w:numId="33">
    <w:abstractNumId w:val="24"/>
  </w:num>
  <w:num w:numId="34">
    <w:abstractNumId w:val="4"/>
  </w:num>
  <w:num w:numId="35">
    <w:abstractNumId w:val="26"/>
  </w:num>
  <w:num w:numId="36">
    <w:abstractNumId w:val="43"/>
  </w:num>
  <w:num w:numId="37">
    <w:abstractNumId w:val="3"/>
  </w:num>
  <w:num w:numId="38">
    <w:abstractNumId w:val="37"/>
  </w:num>
  <w:num w:numId="39">
    <w:abstractNumId w:val="10"/>
  </w:num>
  <w:num w:numId="40">
    <w:abstractNumId w:val="14"/>
  </w:num>
  <w:num w:numId="41">
    <w:abstractNumId w:val="27"/>
  </w:num>
  <w:num w:numId="42">
    <w:abstractNumId w:val="40"/>
  </w:num>
  <w:num w:numId="43">
    <w:abstractNumId w:val="17"/>
  </w:num>
  <w:num w:numId="44">
    <w:abstractNumId w:val="34"/>
  </w:num>
  <w:num w:numId="45">
    <w:abstractNumId w:val="22"/>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DC6"/>
    <w:rsid w:val="00010EF6"/>
    <w:rsid w:val="00025A0E"/>
    <w:rsid w:val="000327FE"/>
    <w:rsid w:val="0005357E"/>
    <w:rsid w:val="000537E7"/>
    <w:rsid w:val="00116BAD"/>
    <w:rsid w:val="001B4E72"/>
    <w:rsid w:val="001D731A"/>
    <w:rsid w:val="00272C43"/>
    <w:rsid w:val="00291DE5"/>
    <w:rsid w:val="00310B5E"/>
    <w:rsid w:val="0032433D"/>
    <w:rsid w:val="003369A4"/>
    <w:rsid w:val="003760A4"/>
    <w:rsid w:val="00386848"/>
    <w:rsid w:val="003B3897"/>
    <w:rsid w:val="003C0966"/>
    <w:rsid w:val="003C605C"/>
    <w:rsid w:val="003E458C"/>
    <w:rsid w:val="00402117"/>
    <w:rsid w:val="004209B2"/>
    <w:rsid w:val="004420F4"/>
    <w:rsid w:val="00446031"/>
    <w:rsid w:val="0045378A"/>
    <w:rsid w:val="00453D85"/>
    <w:rsid w:val="00467166"/>
    <w:rsid w:val="004D4335"/>
    <w:rsid w:val="00507E66"/>
    <w:rsid w:val="00523DCF"/>
    <w:rsid w:val="00541CCF"/>
    <w:rsid w:val="00547243"/>
    <w:rsid w:val="005A742D"/>
    <w:rsid w:val="005F2A44"/>
    <w:rsid w:val="00671820"/>
    <w:rsid w:val="00675F60"/>
    <w:rsid w:val="006D3F52"/>
    <w:rsid w:val="006D443C"/>
    <w:rsid w:val="006E7DAD"/>
    <w:rsid w:val="00737422"/>
    <w:rsid w:val="00743F03"/>
    <w:rsid w:val="00762193"/>
    <w:rsid w:val="007B4166"/>
    <w:rsid w:val="008146F6"/>
    <w:rsid w:val="00891DA7"/>
    <w:rsid w:val="00935A7A"/>
    <w:rsid w:val="009A3C97"/>
    <w:rsid w:val="009D2662"/>
    <w:rsid w:val="00A44040"/>
    <w:rsid w:val="00AD0833"/>
    <w:rsid w:val="00B42BDB"/>
    <w:rsid w:val="00B42C03"/>
    <w:rsid w:val="00B526F1"/>
    <w:rsid w:val="00B65B47"/>
    <w:rsid w:val="00C06EF2"/>
    <w:rsid w:val="00CE3157"/>
    <w:rsid w:val="00CE7094"/>
    <w:rsid w:val="00D218D9"/>
    <w:rsid w:val="00D40387"/>
    <w:rsid w:val="00D6798F"/>
    <w:rsid w:val="00D94A90"/>
    <w:rsid w:val="00D9509C"/>
    <w:rsid w:val="00DA0A92"/>
    <w:rsid w:val="00E84148"/>
    <w:rsid w:val="00EE142E"/>
    <w:rsid w:val="00F05DC6"/>
    <w:rsid w:val="00F35A52"/>
    <w:rsid w:val="00F6792B"/>
    <w:rsid w:val="00F96B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37422"/>
  </w:style>
  <w:style w:type="paragraph" w:styleId="Titolo1">
    <w:name w:val="heading 1"/>
    <w:basedOn w:val="Normale"/>
    <w:next w:val="Normale"/>
    <w:link w:val="Titolo1Carattere"/>
    <w:uiPriority w:val="9"/>
    <w:qFormat/>
    <w:rsid w:val="00675F6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75F6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75F60"/>
  </w:style>
  <w:style w:type="paragraph" w:styleId="Pidipagina">
    <w:name w:val="footer"/>
    <w:basedOn w:val="Normale"/>
    <w:link w:val="PidipaginaCarattere"/>
    <w:uiPriority w:val="99"/>
    <w:unhideWhenUsed/>
    <w:rsid w:val="00675F6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75F60"/>
  </w:style>
  <w:style w:type="paragraph" w:styleId="Paragrafoelenco">
    <w:name w:val="List Paragraph"/>
    <w:basedOn w:val="Normale"/>
    <w:uiPriority w:val="34"/>
    <w:qFormat/>
    <w:rsid w:val="00675F60"/>
    <w:pPr>
      <w:ind w:left="720"/>
      <w:contextualSpacing/>
    </w:pPr>
  </w:style>
  <w:style w:type="character" w:customStyle="1" w:styleId="Titolo1Carattere">
    <w:name w:val="Titolo 1 Carattere"/>
    <w:basedOn w:val="Carpredefinitoparagrafo"/>
    <w:link w:val="Titolo1"/>
    <w:uiPriority w:val="9"/>
    <w:rsid w:val="00675F60"/>
    <w:rPr>
      <w:rFonts w:asciiTheme="majorHAnsi" w:eastAsiaTheme="majorEastAsia" w:hAnsiTheme="majorHAnsi" w:cstheme="majorBidi"/>
      <w:color w:val="2E74B5" w:themeColor="accent1" w:themeShade="BF"/>
      <w:sz w:val="32"/>
      <w:szCs w:val="32"/>
    </w:rPr>
  </w:style>
  <w:style w:type="table" w:styleId="Grigliatabella">
    <w:name w:val="Table Grid"/>
    <w:basedOn w:val="Tabellanormale"/>
    <w:uiPriority w:val="39"/>
    <w:rsid w:val="00675F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0327F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327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FCA24-2B79-40FC-8F33-6062971A1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4917</Words>
  <Characters>28033</Characters>
  <Application>Microsoft Office Word</Application>
  <DocSecurity>0</DocSecurity>
  <Lines>233</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2017-06-28T08:10:00Z</dcterms:created>
  <dcterms:modified xsi:type="dcterms:W3CDTF">2017-06-28T08:10:00Z</dcterms:modified>
</cp:coreProperties>
</file>